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625CD" w:rsidRDefault="004625CD" w:rsidP="00F1323E">
      <w:pPr>
        <w:jc w:val="center"/>
        <w:rPr>
          <w:rFonts w:ascii="Verdana" w:eastAsia="Arial" w:hAnsi="Verdana"/>
          <w:b/>
          <w:bCs/>
          <w:sz w:val="24"/>
          <w:szCs w:val="24"/>
          <w:lang w:val="en-GB"/>
        </w:rPr>
      </w:pPr>
      <w:bookmarkStart w:id="0" w:name="_Toc529529935"/>
    </w:p>
    <w:p w14:paraId="0A37501D" w14:textId="77777777" w:rsidR="00B93B15" w:rsidRDefault="00B93B15" w:rsidP="00F1323E">
      <w:pPr>
        <w:jc w:val="center"/>
        <w:rPr>
          <w:rFonts w:ascii="Verdana" w:eastAsia="Arial" w:hAnsi="Verdana"/>
          <w:b/>
          <w:bCs/>
          <w:sz w:val="24"/>
          <w:szCs w:val="24"/>
          <w:lang w:val="en-GB"/>
        </w:rPr>
      </w:pPr>
    </w:p>
    <w:p w14:paraId="0D0B940D" w14:textId="77777777" w:rsidR="004625CD" w:rsidRDefault="004625CD" w:rsidP="00F1323E">
      <w:pPr>
        <w:jc w:val="center"/>
        <w:rPr>
          <w:rFonts w:ascii="Verdana" w:eastAsia="Arial" w:hAnsi="Verdana"/>
          <w:b/>
          <w:bCs/>
          <w:sz w:val="24"/>
          <w:szCs w:val="24"/>
          <w:lang w:val="en-GB"/>
        </w:rPr>
      </w:pPr>
    </w:p>
    <w:p w14:paraId="26F09E97" w14:textId="77777777" w:rsidR="00271AB2" w:rsidRPr="007C70FE" w:rsidRDefault="00727CF0">
      <w:pPr>
        <w:jc w:val="center"/>
        <w:rPr>
          <w:rFonts w:ascii="Verdana" w:eastAsia="Arial" w:hAnsi="Verdana"/>
          <w:b/>
          <w:bCs/>
          <w:sz w:val="24"/>
          <w:szCs w:val="24"/>
          <w:lang w:val="pt-PT"/>
        </w:rPr>
      </w:pPr>
      <w:r w:rsidRPr="007C70FE">
        <w:rPr>
          <w:rFonts w:ascii="Verdana" w:eastAsia="Arial" w:hAnsi="Verdana"/>
          <w:b/>
          <w:bCs/>
          <w:sz w:val="24"/>
          <w:szCs w:val="24"/>
          <w:lang w:val="pt-PT"/>
        </w:rPr>
        <w:t>Fórum Africano de Regulamentação de Vacinas (AVAREF)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74C97"/>
        <w:tblLook w:val="04A0" w:firstRow="1" w:lastRow="0" w:firstColumn="1" w:lastColumn="0" w:noHBand="0" w:noVBand="1"/>
      </w:tblPr>
      <w:tblGrid>
        <w:gridCol w:w="9018"/>
      </w:tblGrid>
      <w:tr w:rsidR="008E7328" w14:paraId="21E5EA00" w14:textId="77777777" w:rsidTr="00EF26CF">
        <w:trPr>
          <w:cantSplit/>
          <w:trHeight w:val="158"/>
        </w:trPr>
        <w:tc>
          <w:tcPr>
            <w:tcW w:w="9018" w:type="dxa"/>
            <w:shd w:val="clear" w:color="auto" w:fill="074C97"/>
          </w:tcPr>
          <w:p w14:paraId="0E27B00A" w14:textId="77777777" w:rsidR="008E7328" w:rsidRPr="007C70FE" w:rsidRDefault="008E7328" w:rsidP="00F1323E">
            <w:pPr>
              <w:jc w:val="center"/>
              <w:rPr>
                <w:rFonts w:ascii="Verdana" w:eastAsia="Arial" w:hAnsi="Verdana"/>
                <w:b/>
                <w:bCs/>
                <w:sz w:val="24"/>
                <w:szCs w:val="24"/>
                <w:lang w:val="pt-PT"/>
              </w:rPr>
            </w:pPr>
          </w:p>
          <w:p w14:paraId="6FCF0122" w14:textId="77777777" w:rsidR="00271AB2" w:rsidRDefault="00727CF0">
            <w:pPr>
              <w:jc w:val="center"/>
              <w:rPr>
                <w:rFonts w:ascii="Verdana" w:hAnsi="Verdana"/>
                <w:b/>
                <w:color w:val="FFFFFF" w:themeColor="background1"/>
                <w:sz w:val="24"/>
                <w:lang w:val="en-GB"/>
              </w:rPr>
            </w:pPr>
            <w:r w:rsidRPr="008E7328">
              <w:rPr>
                <w:rFonts w:ascii="Verdana" w:hAnsi="Verdana"/>
                <w:b/>
                <w:color w:val="FFFFFF" w:themeColor="background1"/>
                <w:sz w:val="24"/>
                <w:lang w:val="en-GB"/>
              </w:rPr>
              <w:t>AVALIAÇÃO CLÍNICA</w:t>
            </w:r>
          </w:p>
          <w:p w14:paraId="60061E4C" w14:textId="77777777" w:rsidR="006D4BA1" w:rsidRDefault="006D4BA1" w:rsidP="0072388F">
            <w:pPr>
              <w:jc w:val="center"/>
              <w:rPr>
                <w:rFonts w:ascii="Verdana" w:eastAsia="Arial" w:hAnsi="Verdana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44EAFD9C" w14:textId="77777777" w:rsidR="003F6DC4" w:rsidRDefault="003F6DC4" w:rsidP="00F1323E">
      <w:pPr>
        <w:jc w:val="center"/>
        <w:rPr>
          <w:rFonts w:ascii="Verdana" w:eastAsia="Arial" w:hAnsi="Verdana"/>
          <w:b/>
          <w:bCs/>
          <w:sz w:val="24"/>
          <w:szCs w:val="24"/>
          <w:lang w:val="en-GB"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2093"/>
        <w:gridCol w:w="6925"/>
      </w:tblGrid>
      <w:tr w:rsidR="003F6DC4" w:rsidRPr="00B35030" w14:paraId="7A52678C" w14:textId="77777777" w:rsidTr="77CE4C1D">
        <w:tc>
          <w:tcPr>
            <w:tcW w:w="2093" w:type="dxa"/>
          </w:tcPr>
          <w:bookmarkEnd w:id="0"/>
          <w:p w14:paraId="7F831F1B" w14:textId="07D8021C" w:rsidR="00271AB2" w:rsidRPr="00B35030" w:rsidRDefault="77CE4C1D" w:rsidP="77CE4C1D">
            <w:pPr>
              <w:rPr>
                <w:rFonts w:ascii="Verdana" w:hAnsi="Verdana"/>
                <w:b/>
                <w:bCs/>
                <w:sz w:val="22"/>
                <w:lang w:val="pt-PT"/>
              </w:rPr>
            </w:pPr>
            <w:r w:rsidRPr="00B35030">
              <w:rPr>
                <w:rFonts w:ascii="Verdana" w:hAnsi="Verdana"/>
                <w:b/>
                <w:bCs/>
                <w:sz w:val="22"/>
                <w:lang w:val="pt-PT"/>
              </w:rPr>
              <w:t>Título completo do ensaio</w:t>
            </w:r>
          </w:p>
        </w:tc>
        <w:tc>
          <w:tcPr>
            <w:tcW w:w="6925" w:type="dxa"/>
          </w:tcPr>
          <w:p w14:paraId="4B94D5A5" w14:textId="42592AF9" w:rsidR="003F6DC4" w:rsidRPr="00B35030" w:rsidRDefault="003F6DC4" w:rsidP="3BBCF529">
            <w:pPr>
              <w:rPr>
                <w:rFonts w:ascii="Verdana" w:hAnsi="Verdana"/>
                <w:b/>
                <w:bCs/>
                <w:sz w:val="22"/>
                <w:lang w:val="pt-PT"/>
              </w:rPr>
            </w:pPr>
          </w:p>
          <w:p w14:paraId="3DEEC669" w14:textId="77777777" w:rsidR="003F6DC4" w:rsidRPr="00B35030" w:rsidRDefault="003F6DC4" w:rsidP="0072388F">
            <w:pPr>
              <w:rPr>
                <w:rFonts w:ascii="Verdana" w:hAnsi="Verdana"/>
                <w:b/>
                <w:sz w:val="22"/>
                <w:lang w:val="pt-PT"/>
              </w:rPr>
            </w:pPr>
          </w:p>
        </w:tc>
      </w:tr>
      <w:tr w:rsidR="003F6DC4" w:rsidRPr="00B35030" w14:paraId="0D8579DA" w14:textId="77777777" w:rsidTr="77CE4C1D">
        <w:tc>
          <w:tcPr>
            <w:tcW w:w="2093" w:type="dxa"/>
          </w:tcPr>
          <w:p w14:paraId="3E312DE0" w14:textId="77777777" w:rsidR="00271AB2" w:rsidRPr="00B35030" w:rsidRDefault="00727CF0">
            <w:pPr>
              <w:rPr>
                <w:rFonts w:ascii="Verdana" w:hAnsi="Verdana"/>
                <w:b/>
                <w:sz w:val="22"/>
                <w:lang w:val="pt-PT"/>
              </w:rPr>
            </w:pPr>
            <w:r w:rsidRPr="00B35030">
              <w:rPr>
                <w:rFonts w:ascii="Verdana" w:hAnsi="Verdana"/>
                <w:b/>
                <w:sz w:val="22"/>
                <w:lang w:val="pt-PT"/>
              </w:rPr>
              <w:t xml:space="preserve">Título resumido </w:t>
            </w:r>
          </w:p>
        </w:tc>
        <w:tc>
          <w:tcPr>
            <w:tcW w:w="6925" w:type="dxa"/>
          </w:tcPr>
          <w:p w14:paraId="146E8121" w14:textId="1043D4A9" w:rsidR="00271AB2" w:rsidRPr="00B35030" w:rsidRDefault="00271AB2">
            <w:pPr>
              <w:rPr>
                <w:rFonts w:ascii="Verdana" w:hAnsi="Verdana"/>
                <w:b/>
                <w:bCs/>
                <w:sz w:val="22"/>
                <w:lang w:val="pt-PT"/>
              </w:rPr>
            </w:pPr>
          </w:p>
        </w:tc>
      </w:tr>
      <w:tr w:rsidR="003F6DC4" w:rsidRPr="00B35030" w14:paraId="484B26F5" w14:textId="77777777" w:rsidTr="77CE4C1D">
        <w:tc>
          <w:tcPr>
            <w:tcW w:w="2093" w:type="dxa"/>
          </w:tcPr>
          <w:p w14:paraId="1267BB81" w14:textId="77777777" w:rsidR="00271AB2" w:rsidRPr="00B35030" w:rsidRDefault="00727CF0">
            <w:pPr>
              <w:rPr>
                <w:rFonts w:ascii="Verdana" w:hAnsi="Verdana"/>
                <w:sz w:val="22"/>
                <w:lang w:val="pt-PT"/>
              </w:rPr>
            </w:pPr>
            <w:r w:rsidRPr="00B35030">
              <w:rPr>
                <w:rFonts w:ascii="Verdana" w:hAnsi="Verdana"/>
                <w:sz w:val="22"/>
                <w:lang w:val="pt-PT"/>
              </w:rPr>
              <w:t>Número de protocolo</w:t>
            </w:r>
          </w:p>
        </w:tc>
        <w:tc>
          <w:tcPr>
            <w:tcW w:w="6925" w:type="dxa"/>
          </w:tcPr>
          <w:p w14:paraId="44C5E35A" w14:textId="5DD538FD" w:rsidR="00271AB2" w:rsidRPr="00B35030" w:rsidRDefault="6CA853EF">
            <w:pPr>
              <w:rPr>
                <w:rFonts w:ascii="Verdana" w:hAnsi="Verdana"/>
                <w:sz w:val="22"/>
                <w:lang w:val="pt-PT"/>
              </w:rPr>
            </w:pPr>
            <w:r w:rsidRPr="00B35030">
              <w:rPr>
                <w:rFonts w:ascii="Verdana" w:hAnsi="Verdana"/>
                <w:sz w:val="22"/>
                <w:lang w:val="pt-PT"/>
              </w:rPr>
              <w:t xml:space="preserve"> </w:t>
            </w:r>
          </w:p>
        </w:tc>
      </w:tr>
      <w:tr w:rsidR="003F6DC4" w:rsidRPr="00B35030" w14:paraId="0BC86A3D" w14:textId="77777777" w:rsidTr="77CE4C1D">
        <w:tc>
          <w:tcPr>
            <w:tcW w:w="2093" w:type="dxa"/>
          </w:tcPr>
          <w:p w14:paraId="57A8D047" w14:textId="77777777" w:rsidR="00271AB2" w:rsidRPr="00B35030" w:rsidRDefault="00727CF0">
            <w:pPr>
              <w:rPr>
                <w:rFonts w:ascii="Verdana" w:hAnsi="Verdana"/>
                <w:sz w:val="22"/>
                <w:lang w:val="pt-PT"/>
              </w:rPr>
            </w:pPr>
            <w:r w:rsidRPr="00B35030">
              <w:rPr>
                <w:rFonts w:ascii="Verdana" w:hAnsi="Verdana"/>
                <w:sz w:val="22"/>
                <w:lang w:val="pt-PT"/>
              </w:rPr>
              <w:t>Versão nº.</w:t>
            </w:r>
          </w:p>
        </w:tc>
        <w:tc>
          <w:tcPr>
            <w:tcW w:w="6925" w:type="dxa"/>
          </w:tcPr>
          <w:p w14:paraId="049F31CB" w14:textId="77777777" w:rsidR="003F6DC4" w:rsidRPr="00B35030" w:rsidRDefault="003F6DC4" w:rsidP="0072388F">
            <w:pPr>
              <w:rPr>
                <w:rFonts w:ascii="Verdana" w:hAnsi="Verdana"/>
                <w:sz w:val="22"/>
                <w:lang w:val="pt-PT"/>
              </w:rPr>
            </w:pPr>
          </w:p>
        </w:tc>
      </w:tr>
      <w:tr w:rsidR="003F6DC4" w:rsidRPr="00B35030" w14:paraId="2C904235" w14:textId="77777777" w:rsidTr="77CE4C1D">
        <w:tc>
          <w:tcPr>
            <w:tcW w:w="2093" w:type="dxa"/>
          </w:tcPr>
          <w:p w14:paraId="4D8B32CF" w14:textId="77777777" w:rsidR="00271AB2" w:rsidRPr="00B35030" w:rsidRDefault="00727CF0">
            <w:pPr>
              <w:rPr>
                <w:rFonts w:ascii="Verdana" w:hAnsi="Verdana"/>
                <w:sz w:val="22"/>
                <w:lang w:val="pt-PT"/>
              </w:rPr>
            </w:pPr>
            <w:r w:rsidRPr="00B35030">
              <w:rPr>
                <w:rFonts w:ascii="Verdana" w:hAnsi="Verdana"/>
                <w:sz w:val="22"/>
                <w:lang w:val="pt-PT"/>
              </w:rPr>
              <w:t>Produto médico experimental</w:t>
            </w:r>
          </w:p>
        </w:tc>
        <w:tc>
          <w:tcPr>
            <w:tcW w:w="6925" w:type="dxa"/>
          </w:tcPr>
          <w:p w14:paraId="53128261" w14:textId="77777777" w:rsidR="003F6DC4" w:rsidRPr="00B35030" w:rsidRDefault="003F6DC4" w:rsidP="0072388F">
            <w:pPr>
              <w:rPr>
                <w:rFonts w:ascii="Verdana" w:hAnsi="Verdana"/>
                <w:sz w:val="22"/>
                <w:lang w:val="pt-PT"/>
              </w:rPr>
            </w:pPr>
          </w:p>
        </w:tc>
      </w:tr>
      <w:tr w:rsidR="003F6DC4" w:rsidRPr="00B35030" w14:paraId="4A4A68DC" w14:textId="77777777" w:rsidTr="77CE4C1D">
        <w:tc>
          <w:tcPr>
            <w:tcW w:w="2093" w:type="dxa"/>
          </w:tcPr>
          <w:p w14:paraId="05BF01BF" w14:textId="77777777" w:rsidR="00271AB2" w:rsidRPr="00B35030" w:rsidRDefault="00727CF0">
            <w:pPr>
              <w:rPr>
                <w:rFonts w:ascii="Verdana" w:hAnsi="Verdana"/>
                <w:sz w:val="22"/>
                <w:lang w:val="pt-PT"/>
              </w:rPr>
            </w:pPr>
            <w:r w:rsidRPr="00B35030">
              <w:rPr>
                <w:rFonts w:ascii="Verdana" w:hAnsi="Verdana"/>
                <w:sz w:val="22"/>
                <w:lang w:val="pt-PT"/>
              </w:rPr>
              <w:t xml:space="preserve">Data da </w:t>
            </w:r>
          </w:p>
          <w:p w14:paraId="07FDA2A9" w14:textId="77777777" w:rsidR="00271AB2" w:rsidRPr="00B35030" w:rsidRDefault="00727CF0">
            <w:pPr>
              <w:rPr>
                <w:rFonts w:ascii="Verdana" w:hAnsi="Verdana"/>
                <w:sz w:val="22"/>
                <w:lang w:val="pt-PT"/>
              </w:rPr>
            </w:pPr>
            <w:r w:rsidRPr="00B35030">
              <w:rPr>
                <w:rFonts w:ascii="Verdana" w:hAnsi="Verdana"/>
                <w:sz w:val="22"/>
                <w:lang w:val="pt-PT"/>
              </w:rPr>
              <w:t xml:space="preserve">revisão </w:t>
            </w:r>
          </w:p>
        </w:tc>
        <w:tc>
          <w:tcPr>
            <w:tcW w:w="6925" w:type="dxa"/>
          </w:tcPr>
          <w:p w14:paraId="62486C05" w14:textId="77777777" w:rsidR="003F6DC4" w:rsidRPr="00B35030" w:rsidRDefault="003F6DC4" w:rsidP="0072388F">
            <w:pPr>
              <w:rPr>
                <w:rFonts w:ascii="Verdana" w:hAnsi="Verdana"/>
                <w:sz w:val="22"/>
                <w:lang w:val="pt-PT"/>
              </w:rPr>
            </w:pPr>
          </w:p>
        </w:tc>
      </w:tr>
      <w:tr w:rsidR="003F6DC4" w:rsidRPr="00B35030" w14:paraId="3ACC064C" w14:textId="77777777" w:rsidTr="77CE4C1D">
        <w:tc>
          <w:tcPr>
            <w:tcW w:w="2093" w:type="dxa"/>
          </w:tcPr>
          <w:p w14:paraId="4F1D31BD" w14:textId="71D26D0B" w:rsidR="00271AB2" w:rsidRPr="00B35030" w:rsidRDefault="05CC1E52" w:rsidP="77CE4C1D">
            <w:pPr>
              <w:rPr>
                <w:rFonts w:ascii="Verdana" w:hAnsi="Verdana"/>
                <w:sz w:val="22"/>
                <w:lang w:val="pt-PT"/>
              </w:rPr>
            </w:pPr>
            <w:r w:rsidRPr="00B35030">
              <w:rPr>
                <w:rFonts w:ascii="Verdana" w:hAnsi="Verdana"/>
                <w:sz w:val="22"/>
                <w:lang w:val="pt-PT"/>
              </w:rPr>
              <w:t xml:space="preserve">Nome do </w:t>
            </w:r>
            <w:r w:rsidR="28B4F547" w:rsidRPr="00B35030">
              <w:rPr>
                <w:rFonts w:ascii="Verdana" w:hAnsi="Verdana"/>
                <w:sz w:val="22"/>
                <w:lang w:val="pt-PT"/>
              </w:rPr>
              <w:t>r</w:t>
            </w:r>
            <w:r w:rsidR="77CE4C1D" w:rsidRPr="00B35030">
              <w:rPr>
                <w:rFonts w:ascii="Verdana" w:hAnsi="Verdana"/>
                <w:sz w:val="22"/>
                <w:lang w:val="pt-PT"/>
              </w:rPr>
              <w:t xml:space="preserve">evisor </w:t>
            </w:r>
          </w:p>
          <w:p w14:paraId="3722D5DF" w14:textId="30AE2FFD" w:rsidR="00271AB2" w:rsidRPr="00B35030" w:rsidRDefault="00271AB2" w:rsidP="77CE4C1D">
            <w:pPr>
              <w:rPr>
                <w:rFonts w:ascii="Verdana" w:hAnsi="Verdana"/>
                <w:sz w:val="22"/>
                <w:lang w:val="pt-PT"/>
              </w:rPr>
            </w:pPr>
          </w:p>
        </w:tc>
        <w:tc>
          <w:tcPr>
            <w:tcW w:w="6925" w:type="dxa"/>
          </w:tcPr>
          <w:p w14:paraId="4101652C" w14:textId="77777777" w:rsidR="003F6DC4" w:rsidRPr="00B35030" w:rsidRDefault="003F6DC4" w:rsidP="0072388F">
            <w:pPr>
              <w:rPr>
                <w:rFonts w:ascii="Verdana" w:hAnsi="Verdana"/>
                <w:sz w:val="22"/>
                <w:lang w:val="pt-PT"/>
              </w:rPr>
            </w:pPr>
          </w:p>
        </w:tc>
      </w:tr>
    </w:tbl>
    <w:p w14:paraId="4B99056E" w14:textId="77777777" w:rsidR="00E142D4" w:rsidRDefault="00E142D4" w:rsidP="00247CEB">
      <w:pPr>
        <w:tabs>
          <w:tab w:val="left" w:pos="1425"/>
        </w:tabs>
        <w:rPr>
          <w:b/>
          <w:sz w:val="22"/>
          <w:lang w:val="en-GB"/>
        </w:rPr>
        <w:sectPr w:rsidR="00E142D4" w:rsidSect="00B93B15">
          <w:headerReference w:type="default" r:id="rId11"/>
          <w:footerReference w:type="default" r:id="rId12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299C43A" w14:textId="77777777" w:rsidR="004625CD" w:rsidRDefault="004625CD" w:rsidP="00247CEB">
      <w:pPr>
        <w:tabs>
          <w:tab w:val="left" w:pos="1425"/>
        </w:tabs>
        <w:rPr>
          <w:b/>
          <w:sz w:val="22"/>
          <w:lang w:val="en-GB"/>
        </w:rPr>
      </w:pPr>
    </w:p>
    <w:p w14:paraId="4DDBEF00" w14:textId="77777777" w:rsidR="00902A8D" w:rsidRDefault="00902A8D" w:rsidP="00247CEB">
      <w:pPr>
        <w:tabs>
          <w:tab w:val="left" w:pos="1425"/>
        </w:tabs>
        <w:rPr>
          <w:b/>
          <w:sz w:val="22"/>
          <w:lang w:val="en-GB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285"/>
        <w:gridCol w:w="3032"/>
        <w:gridCol w:w="3925"/>
      </w:tblGrid>
      <w:tr w:rsidR="002F1167" w:rsidRPr="006A7E9A" w14:paraId="62438B0A" w14:textId="77777777" w:rsidTr="77CE4C1D">
        <w:tc>
          <w:tcPr>
            <w:tcW w:w="2285" w:type="dxa"/>
          </w:tcPr>
          <w:p w14:paraId="59470D07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Versão</w:t>
            </w:r>
            <w:proofErr w:type="spellEnd"/>
          </w:p>
        </w:tc>
        <w:tc>
          <w:tcPr>
            <w:tcW w:w="3032" w:type="dxa"/>
          </w:tcPr>
          <w:p w14:paraId="51A59785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r>
              <w:rPr>
                <w:rFonts w:ascii="Verdana" w:hAnsi="Verdana"/>
                <w:b/>
                <w:sz w:val="22"/>
                <w:lang w:val="en-GB"/>
              </w:rPr>
              <w:t>Data</w:t>
            </w:r>
          </w:p>
        </w:tc>
        <w:tc>
          <w:tcPr>
            <w:tcW w:w="3925" w:type="dxa"/>
          </w:tcPr>
          <w:p w14:paraId="540CC330" w14:textId="77777777" w:rsidR="00271AB2" w:rsidRDefault="00265E68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</w:p>
        </w:tc>
      </w:tr>
      <w:tr w:rsidR="002F1167" w:rsidRPr="003B0DEC" w14:paraId="3D9E4A5F" w14:textId="77777777" w:rsidTr="77CE4C1D">
        <w:tc>
          <w:tcPr>
            <w:tcW w:w="2285" w:type="dxa"/>
          </w:tcPr>
          <w:p w14:paraId="1822247D" w14:textId="77777777" w:rsidR="00271AB2" w:rsidRDefault="00727CF0">
            <w:pPr>
              <w:rPr>
                <w:rFonts w:ascii="Verdana" w:hAnsi="Verdana"/>
                <w:sz w:val="22"/>
                <w:lang w:val="en-GB"/>
              </w:rPr>
            </w:pPr>
            <w:proofErr w:type="spellStart"/>
            <w:r w:rsidRPr="00D53CBC">
              <w:rPr>
                <w:rFonts w:ascii="Verdana" w:hAnsi="Verdana"/>
                <w:sz w:val="22"/>
                <w:lang w:val="en-GB"/>
              </w:rPr>
              <w:t>Versão</w:t>
            </w:r>
            <w:proofErr w:type="spellEnd"/>
            <w:r w:rsidRPr="00D53CBC">
              <w:rPr>
                <w:rFonts w:ascii="Verdana" w:hAnsi="Verdana"/>
                <w:sz w:val="22"/>
                <w:lang w:val="en-GB"/>
              </w:rPr>
              <w:t xml:space="preserve"> 1 </w:t>
            </w:r>
          </w:p>
        </w:tc>
        <w:tc>
          <w:tcPr>
            <w:tcW w:w="3032" w:type="dxa"/>
          </w:tcPr>
          <w:p w14:paraId="27C52303" w14:textId="77777777" w:rsidR="00271AB2" w:rsidRDefault="00727CF0">
            <w:pPr>
              <w:rPr>
                <w:rFonts w:ascii="Verdana" w:hAnsi="Verdana"/>
                <w:sz w:val="22"/>
                <w:lang w:val="en-GB"/>
              </w:rPr>
            </w:pPr>
            <w:proofErr w:type="spellStart"/>
            <w:r w:rsidRPr="00D53CBC">
              <w:rPr>
                <w:rFonts w:ascii="Verdana" w:hAnsi="Verdana"/>
                <w:sz w:val="22"/>
                <w:lang w:val="en-GB"/>
              </w:rPr>
              <w:t>Setembro</w:t>
            </w:r>
            <w:proofErr w:type="spellEnd"/>
            <w:r w:rsidRPr="00D53CBC">
              <w:rPr>
                <w:rFonts w:ascii="Verdana" w:hAnsi="Verdana"/>
                <w:sz w:val="22"/>
                <w:lang w:val="en-GB"/>
              </w:rPr>
              <w:t xml:space="preserve"> de 2018</w:t>
            </w:r>
          </w:p>
        </w:tc>
        <w:tc>
          <w:tcPr>
            <w:tcW w:w="3925" w:type="dxa"/>
          </w:tcPr>
          <w:p w14:paraId="1CBA6419" w14:textId="2573D374" w:rsidR="00271AB2" w:rsidRPr="007C70FE" w:rsidRDefault="4D5A18AB" w:rsidP="77CE4C1D">
            <w:pPr>
              <w:rPr>
                <w:rFonts w:ascii="Verdana" w:hAnsi="Verdana"/>
                <w:sz w:val="22"/>
                <w:lang w:val="pt-PT"/>
              </w:rPr>
            </w:pPr>
            <w:r w:rsidRPr="003B0DEC">
              <w:rPr>
                <w:rFonts w:ascii="Verdana" w:hAnsi="Verdana"/>
                <w:sz w:val="22"/>
                <w:lang w:val="pt-BR"/>
              </w:rPr>
              <w:t xml:space="preserve">Aprovado pelo Conselho Diretivo do AVAREF </w:t>
            </w:r>
            <w:r w:rsidR="77CE4C1D" w:rsidRPr="003B0DEC">
              <w:rPr>
                <w:rFonts w:ascii="Verdana" w:hAnsi="Verdana"/>
                <w:sz w:val="22"/>
                <w:lang w:val="pt-BR"/>
              </w:rPr>
              <w:t xml:space="preserve"> em Entebbe, Uganda,</w:t>
            </w:r>
            <w:r w:rsidR="77CE4C1D" w:rsidRPr="007C70FE">
              <w:rPr>
                <w:rFonts w:ascii="Verdana" w:hAnsi="Verdana"/>
                <w:sz w:val="22"/>
                <w:lang w:val="pt-PT"/>
              </w:rPr>
              <w:t xml:space="preserve"> </w:t>
            </w:r>
          </w:p>
        </w:tc>
      </w:tr>
      <w:tr w:rsidR="002F1167" w:rsidRPr="003B0DEC" w14:paraId="64683ED6" w14:textId="77777777" w:rsidTr="77CE4C1D">
        <w:tc>
          <w:tcPr>
            <w:tcW w:w="2285" w:type="dxa"/>
          </w:tcPr>
          <w:p w14:paraId="36C3A318" w14:textId="77777777" w:rsidR="00271AB2" w:rsidRDefault="00727CF0">
            <w:pPr>
              <w:rPr>
                <w:rFonts w:ascii="Verdana" w:hAnsi="Verdana"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sz w:val="22"/>
                <w:lang w:val="en-GB"/>
              </w:rPr>
              <w:t>Versão</w:t>
            </w:r>
            <w:proofErr w:type="spellEnd"/>
            <w:r>
              <w:rPr>
                <w:rFonts w:ascii="Verdana" w:hAnsi="Verdana"/>
                <w:sz w:val="22"/>
                <w:lang w:val="en-GB"/>
              </w:rPr>
              <w:t xml:space="preserve"> 2</w:t>
            </w:r>
          </w:p>
        </w:tc>
        <w:tc>
          <w:tcPr>
            <w:tcW w:w="3032" w:type="dxa"/>
          </w:tcPr>
          <w:p w14:paraId="5A041D6E" w14:textId="77777777" w:rsidR="00271AB2" w:rsidRDefault="00727CF0">
            <w:pPr>
              <w:rPr>
                <w:rFonts w:ascii="Verdana" w:hAnsi="Verdana"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sz w:val="22"/>
                <w:lang w:val="en-GB"/>
              </w:rPr>
              <w:t>Outubro</w:t>
            </w:r>
            <w:proofErr w:type="spellEnd"/>
            <w:r>
              <w:rPr>
                <w:rFonts w:ascii="Verdana" w:hAnsi="Verdana"/>
                <w:sz w:val="22"/>
                <w:lang w:val="en-GB"/>
              </w:rPr>
              <w:t xml:space="preserve"> de 2019</w:t>
            </w:r>
          </w:p>
        </w:tc>
        <w:tc>
          <w:tcPr>
            <w:tcW w:w="3925" w:type="dxa"/>
          </w:tcPr>
          <w:p w14:paraId="7314C4EC" w14:textId="6783DB1C" w:rsidR="00271AB2" w:rsidRDefault="77CE4C1D" w:rsidP="77CE4C1D">
            <w:pPr>
              <w:rPr>
                <w:rFonts w:ascii="Verdana" w:hAnsi="Verdana"/>
                <w:sz w:val="22"/>
                <w:lang w:val="pt-BR"/>
              </w:rPr>
            </w:pPr>
            <w:r w:rsidRPr="77CE4C1D">
              <w:rPr>
                <w:rFonts w:ascii="Verdana" w:hAnsi="Verdana"/>
                <w:sz w:val="22"/>
                <w:lang w:val="pt-BR"/>
              </w:rPr>
              <w:t xml:space="preserve">A ser apresentado para adoção na </w:t>
            </w:r>
            <w:r w:rsidR="61B4C80B" w:rsidRPr="77CE4C1D">
              <w:rPr>
                <w:rFonts w:ascii="Verdana" w:hAnsi="Verdana"/>
                <w:sz w:val="22"/>
                <w:lang w:val="pt-BR"/>
              </w:rPr>
              <w:t>Assembleia</w:t>
            </w:r>
            <w:r w:rsidRPr="77CE4C1D">
              <w:rPr>
                <w:rFonts w:ascii="Verdana" w:hAnsi="Verdana"/>
                <w:sz w:val="22"/>
                <w:lang w:val="pt-BR"/>
              </w:rPr>
              <w:t xml:space="preserve"> </w:t>
            </w:r>
            <w:r w:rsidR="19C897BF" w:rsidRPr="77CE4C1D">
              <w:rPr>
                <w:rFonts w:ascii="Verdana" w:hAnsi="Verdana"/>
                <w:sz w:val="22"/>
                <w:lang w:val="pt-BR"/>
              </w:rPr>
              <w:t xml:space="preserve">do AVAREF </w:t>
            </w:r>
            <w:r w:rsidRPr="77CE4C1D">
              <w:rPr>
                <w:rFonts w:ascii="Verdana" w:hAnsi="Verdana"/>
                <w:sz w:val="22"/>
                <w:lang w:val="pt-BR"/>
              </w:rPr>
              <w:t xml:space="preserve"> </w:t>
            </w:r>
            <w:r w:rsidR="61B4C80B" w:rsidRPr="77CE4C1D">
              <w:rPr>
                <w:rFonts w:ascii="Verdana" w:hAnsi="Verdana"/>
                <w:sz w:val="22"/>
                <w:lang w:val="pt-BR"/>
              </w:rPr>
              <w:t>em Victoria Falls, Zimbábue</w:t>
            </w:r>
          </w:p>
        </w:tc>
      </w:tr>
    </w:tbl>
    <w:p w14:paraId="3461D779" w14:textId="77777777" w:rsidR="00E142D4" w:rsidRPr="007C70FE" w:rsidRDefault="00E142D4" w:rsidP="004625CD">
      <w:pPr>
        <w:keepNext/>
        <w:keepLines/>
        <w:jc w:val="both"/>
        <w:rPr>
          <w:rFonts w:ascii="Verdana" w:hAnsi="Verdana"/>
          <w:sz w:val="22"/>
          <w:u w:val="single"/>
          <w:lang w:val="pt-PT"/>
        </w:rPr>
        <w:sectPr w:rsidR="00E142D4" w:rsidRPr="007C70FE" w:rsidSect="00BF12E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984B3A" w14:textId="77777777" w:rsidR="00271AB2" w:rsidRDefault="00727CF0">
      <w:pPr>
        <w:keepNext/>
        <w:keepLines/>
        <w:jc w:val="both"/>
        <w:rPr>
          <w:rFonts w:ascii="Verdana" w:hAnsi="Verdana"/>
          <w:sz w:val="22"/>
          <w:u w:val="single"/>
        </w:rPr>
      </w:pPr>
      <w:proofErr w:type="spellStart"/>
      <w:r w:rsidRPr="004636DB">
        <w:rPr>
          <w:rFonts w:ascii="Verdana" w:hAnsi="Verdana"/>
          <w:sz w:val="22"/>
          <w:u w:val="single"/>
        </w:rPr>
        <w:lastRenderedPageBreak/>
        <w:t>Informações</w:t>
      </w:r>
      <w:proofErr w:type="spellEnd"/>
      <w:r w:rsidRPr="004636DB">
        <w:rPr>
          <w:rFonts w:ascii="Verdana" w:hAnsi="Verdana"/>
          <w:sz w:val="22"/>
          <w:u w:val="single"/>
        </w:rPr>
        <w:t xml:space="preserve"> </w:t>
      </w:r>
      <w:proofErr w:type="spellStart"/>
      <w:r w:rsidRPr="004636DB">
        <w:rPr>
          <w:rFonts w:ascii="Verdana" w:hAnsi="Verdana"/>
          <w:sz w:val="22"/>
          <w:u w:val="single"/>
        </w:rPr>
        <w:t>gerais</w:t>
      </w:r>
      <w:proofErr w:type="spellEnd"/>
      <w:r w:rsidRPr="004636DB">
        <w:rPr>
          <w:rFonts w:ascii="Verdana" w:hAnsi="Verdana"/>
          <w:sz w:val="22"/>
          <w:u w:val="single"/>
        </w:rPr>
        <w:t xml:space="preserve"> </w:t>
      </w:r>
      <w:r>
        <w:rPr>
          <w:rFonts w:ascii="Verdana" w:hAnsi="Verdana"/>
          <w:sz w:val="22"/>
          <w:u w:val="single"/>
        </w:rPr>
        <w:t xml:space="preserve">para </w:t>
      </w:r>
      <w:proofErr w:type="spellStart"/>
      <w:r>
        <w:rPr>
          <w:rFonts w:ascii="Verdana" w:hAnsi="Verdana"/>
          <w:sz w:val="22"/>
          <w:u w:val="single"/>
        </w:rPr>
        <w:t>revisores</w:t>
      </w:r>
      <w:proofErr w:type="spellEnd"/>
      <w:r w:rsidRPr="004636DB">
        <w:rPr>
          <w:rFonts w:ascii="Verdana" w:hAnsi="Verdana"/>
          <w:sz w:val="22"/>
          <w:u w:val="single"/>
        </w:rPr>
        <w:t>:</w:t>
      </w:r>
    </w:p>
    <w:p w14:paraId="269BF48B" w14:textId="77777777" w:rsidR="00271AB2" w:rsidRPr="007C70FE" w:rsidRDefault="00727CF0">
      <w:pPr>
        <w:pStyle w:val="ListParagraph"/>
        <w:numPr>
          <w:ilvl w:val="0"/>
          <w:numId w:val="10"/>
        </w:numPr>
        <w:rPr>
          <w:rFonts w:ascii="Verdana" w:hAnsi="Verdana"/>
          <w:sz w:val="22"/>
          <w:lang w:val="pt-PT"/>
        </w:rPr>
      </w:pPr>
      <w:r w:rsidRPr="007C70FE">
        <w:rPr>
          <w:rFonts w:ascii="Verdana" w:hAnsi="Verdana"/>
          <w:sz w:val="22"/>
          <w:lang w:val="pt-PT"/>
        </w:rPr>
        <w:t xml:space="preserve">O texto </w:t>
      </w:r>
      <w:r w:rsidR="00A5640F" w:rsidRPr="007C70FE">
        <w:rPr>
          <w:rFonts w:ascii="Verdana" w:hAnsi="Verdana"/>
          <w:sz w:val="22"/>
          <w:lang w:val="pt-PT"/>
        </w:rPr>
        <w:t xml:space="preserve">fornecido </w:t>
      </w:r>
      <w:r w:rsidRPr="007C70FE">
        <w:rPr>
          <w:rFonts w:ascii="Verdana" w:hAnsi="Verdana"/>
          <w:sz w:val="22"/>
          <w:lang w:val="pt-PT"/>
        </w:rPr>
        <w:t xml:space="preserve">em azul </w:t>
      </w:r>
      <w:r w:rsidR="00A5640F" w:rsidRPr="007C70FE">
        <w:rPr>
          <w:rFonts w:ascii="Verdana" w:hAnsi="Verdana"/>
          <w:sz w:val="22"/>
          <w:lang w:val="pt-PT"/>
        </w:rPr>
        <w:t xml:space="preserve">e nas notas de rodapé </w:t>
      </w:r>
      <w:r w:rsidRPr="007C70FE">
        <w:rPr>
          <w:rFonts w:ascii="Verdana" w:hAnsi="Verdana"/>
          <w:sz w:val="22"/>
          <w:lang w:val="pt-PT"/>
        </w:rPr>
        <w:t>é indicativo e tem como objetivo destacar aspectos que precisam ser levados em conta durante a avaliação. Ele deve ser excluído antes do envio da avaliação final ao patrocinador</w:t>
      </w:r>
    </w:p>
    <w:p w14:paraId="076D3C11" w14:textId="77777777" w:rsidR="00271AB2" w:rsidRPr="007C70FE" w:rsidRDefault="00727CF0">
      <w:pPr>
        <w:pStyle w:val="ListParagraph"/>
        <w:numPr>
          <w:ilvl w:val="0"/>
          <w:numId w:val="10"/>
        </w:numPr>
        <w:rPr>
          <w:rFonts w:ascii="Verdana" w:hAnsi="Verdana"/>
          <w:sz w:val="22"/>
          <w:lang w:val="pt-PT"/>
        </w:rPr>
      </w:pPr>
      <w:r w:rsidRPr="007C70FE">
        <w:rPr>
          <w:rFonts w:ascii="Verdana" w:hAnsi="Verdana"/>
          <w:sz w:val="22"/>
          <w:lang w:val="pt-PT"/>
        </w:rPr>
        <w:t>MEs com MA: indique se o ME será usado de acordo com a autorização de comercialização ou se a população/dose/regime de dosagem/indicação/duração é diferente. Se for o último caso, descreva as informações de apoio nas seções relevantes</w:t>
      </w:r>
    </w:p>
    <w:p w14:paraId="3F661103" w14:textId="77777777" w:rsidR="00271AB2" w:rsidRPr="007C70FE" w:rsidRDefault="00727CF0">
      <w:pPr>
        <w:pStyle w:val="ListParagraph"/>
        <w:numPr>
          <w:ilvl w:val="0"/>
          <w:numId w:val="10"/>
        </w:numPr>
        <w:rPr>
          <w:rFonts w:ascii="Verdana" w:hAnsi="Verdana"/>
          <w:sz w:val="22"/>
          <w:lang w:val="pt-PT"/>
        </w:rPr>
      </w:pPr>
      <w:r w:rsidRPr="007C70FE">
        <w:rPr>
          <w:rFonts w:ascii="Verdana" w:hAnsi="Verdana"/>
          <w:sz w:val="22"/>
          <w:lang w:val="pt-PT"/>
        </w:rPr>
        <w:t xml:space="preserve">A caixa não aplicável (NA) deve ser marcada quando a informação não for necessária. Nesse caso, espera-se uma justificativa do patrocinador. O avaliador deve comentar sobre a aceitabilidade das informações </w:t>
      </w:r>
    </w:p>
    <w:p w14:paraId="3CF2D8B6" w14:textId="77777777" w:rsidR="00F608BC" w:rsidRPr="007C70FE" w:rsidRDefault="00F608BC" w:rsidP="00247CEB">
      <w:pPr>
        <w:tabs>
          <w:tab w:val="left" w:pos="1425"/>
        </w:tabs>
        <w:rPr>
          <w:b/>
          <w:sz w:val="22"/>
          <w:lang w:val="pt-PT"/>
        </w:rPr>
      </w:pPr>
    </w:p>
    <w:p w14:paraId="5A1A128A" w14:textId="77777777" w:rsidR="00271AB2" w:rsidRDefault="00727CF0">
      <w:pPr>
        <w:pStyle w:val="Heading2"/>
        <w:keepNext w:val="0"/>
        <w:keepLines w:val="0"/>
        <w:rPr>
          <w:sz w:val="22"/>
          <w:lang w:val="en-GB"/>
        </w:rPr>
      </w:pPr>
      <w:proofErr w:type="spellStart"/>
      <w:r w:rsidRPr="002A3FC3">
        <w:rPr>
          <w:sz w:val="22"/>
          <w:szCs w:val="22"/>
          <w:lang w:val="en-GB"/>
        </w:rPr>
        <w:t>Informações</w:t>
      </w:r>
      <w:proofErr w:type="spellEnd"/>
      <w:r w:rsidRPr="002A3FC3">
        <w:rPr>
          <w:sz w:val="22"/>
          <w:szCs w:val="22"/>
          <w:lang w:val="en-GB"/>
        </w:rPr>
        <w:t xml:space="preserve"> </w:t>
      </w:r>
      <w:proofErr w:type="spellStart"/>
      <w:r w:rsidRPr="002A3FC3">
        <w:rPr>
          <w:sz w:val="22"/>
          <w:szCs w:val="22"/>
          <w:lang w:val="en-GB"/>
        </w:rPr>
        <w:t>básicas</w:t>
      </w:r>
      <w:proofErr w:type="spellEnd"/>
    </w:p>
    <w:p w14:paraId="203AD08B" w14:textId="4879B66F" w:rsidR="00271AB2" w:rsidRDefault="77CE4C1D" w:rsidP="77CE4C1D">
      <w:pPr>
        <w:pStyle w:val="Heading3"/>
        <w:ind w:left="900" w:hanging="900"/>
        <w:rPr>
          <w:sz w:val="22"/>
          <w:lang w:val="en-GB"/>
        </w:rPr>
      </w:pPr>
      <w:proofErr w:type="spellStart"/>
      <w:r w:rsidRPr="77CE4C1D">
        <w:rPr>
          <w:sz w:val="22"/>
          <w:lang w:val="en-GB"/>
        </w:rPr>
        <w:t>Fase</w:t>
      </w:r>
      <w:proofErr w:type="spellEnd"/>
      <w:r w:rsidRPr="77CE4C1D">
        <w:rPr>
          <w:sz w:val="22"/>
          <w:lang w:val="en-GB"/>
        </w:rPr>
        <w:t xml:space="preserve"> do </w:t>
      </w:r>
      <w:proofErr w:type="spellStart"/>
      <w:proofErr w:type="gramStart"/>
      <w:r w:rsidR="2373F900" w:rsidRPr="77CE4C1D">
        <w:rPr>
          <w:sz w:val="22"/>
          <w:lang w:val="en-GB"/>
        </w:rPr>
        <w:t>ensaio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5B2" w:rsidRPr="00D5434D" w14:paraId="4FD538BB" w14:textId="77777777" w:rsidTr="0072388F">
        <w:trPr>
          <w:trHeight w:val="351"/>
        </w:trPr>
        <w:tc>
          <w:tcPr>
            <w:tcW w:w="9016" w:type="dxa"/>
            <w:vAlign w:val="center"/>
          </w:tcPr>
          <w:p w14:paraId="4645CF73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200065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  <w:tr w:rsidR="00247CEB" w:rsidRPr="003B0DEC" w14:paraId="599B37E0" w14:textId="77777777" w:rsidTr="0072388F">
        <w:tc>
          <w:tcPr>
            <w:tcW w:w="9016" w:type="dxa"/>
            <w:shd w:val="clear" w:color="auto" w:fill="auto"/>
          </w:tcPr>
          <w:p w14:paraId="629E50E4" w14:textId="77777777" w:rsidR="00271AB2" w:rsidRPr="007C70FE" w:rsidRDefault="00727CF0">
            <w:pPr>
              <w:rPr>
                <w:rStyle w:val="Hyperlink"/>
                <w:rFonts w:ascii="Verdana" w:eastAsiaTheme="minorHAnsi" w:hAnsi="Verdana" w:cs="Segoe UI"/>
                <w:color w:val="auto"/>
                <w:sz w:val="22"/>
                <w:u w:val="none"/>
                <w:lang w:val="pt-PT"/>
              </w:rPr>
            </w:pPr>
            <w:r w:rsidRPr="007C70FE">
              <w:rPr>
                <w:rFonts w:ascii="Verdana" w:hAnsi="Verdana" w:cs="Segoe UI"/>
                <w:b/>
                <w:sz w:val="22"/>
                <w:lang w:val="pt-PT"/>
              </w:rPr>
              <w:t xml:space="preserve">Comentários </w:t>
            </w:r>
            <w:r w:rsidR="00CC1E83" w:rsidRPr="007C70FE">
              <w:rPr>
                <w:rFonts w:ascii="Verdana" w:hAnsi="Verdana" w:cs="Segoe UI"/>
                <w:sz w:val="22"/>
                <w:lang w:val="pt-PT"/>
              </w:rPr>
              <w:t>(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>se não estiver de acordo com a fase de estudo proposta</w:t>
            </w:r>
            <w:r w:rsidR="00740278" w:rsidRPr="007C70FE">
              <w:rPr>
                <w:rFonts w:ascii="Verdana" w:hAnsi="Verdana" w:cs="Segoe UI"/>
                <w:sz w:val="22"/>
                <w:lang w:val="pt-PT"/>
              </w:rPr>
              <w:t>)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: </w:t>
            </w:r>
          </w:p>
          <w:p w14:paraId="0FB78278" w14:textId="77777777" w:rsidR="00247CEB" w:rsidRPr="007C70FE" w:rsidRDefault="00247CEB" w:rsidP="0072388F">
            <w:pPr>
              <w:rPr>
                <w:rFonts w:ascii="Verdana" w:eastAsiaTheme="minorHAnsi" w:hAnsi="Verdana" w:cs="Segoe UI"/>
                <w:sz w:val="22"/>
                <w:lang w:val="pt-PT"/>
              </w:rPr>
            </w:pPr>
          </w:p>
        </w:tc>
      </w:tr>
    </w:tbl>
    <w:p w14:paraId="1FC39945" w14:textId="77777777" w:rsidR="00247CEB" w:rsidRPr="007C70FE" w:rsidRDefault="00247CEB" w:rsidP="00247CEB">
      <w:pPr>
        <w:rPr>
          <w:sz w:val="22"/>
          <w:highlight w:val="green"/>
          <w:lang w:val="pt-PT"/>
        </w:rPr>
      </w:pPr>
    </w:p>
    <w:p w14:paraId="4503D4B0" w14:textId="63A8DD36" w:rsidR="00271AB2" w:rsidRDefault="3A86DAE7" w:rsidP="77CE4C1D">
      <w:pPr>
        <w:pStyle w:val="Heading3"/>
        <w:ind w:left="900" w:hanging="900"/>
        <w:rPr>
          <w:rFonts w:cs="Segoe UI"/>
          <w:sz w:val="22"/>
          <w:lang w:val="en-GB"/>
        </w:rPr>
      </w:pPr>
      <w:r w:rsidRPr="77CE4C1D">
        <w:rPr>
          <w:sz w:val="22"/>
          <w:lang w:val="en-GB"/>
        </w:rPr>
        <w:t>Estado</w:t>
      </w:r>
      <w:r w:rsidR="77CE4C1D" w:rsidRPr="77CE4C1D">
        <w:rPr>
          <w:sz w:val="22"/>
          <w:lang w:val="en-GB"/>
        </w:rPr>
        <w:t xml:space="preserve"> </w:t>
      </w:r>
      <w:proofErr w:type="spellStart"/>
      <w:r w:rsidR="77CE4C1D" w:rsidRPr="77CE4C1D">
        <w:rPr>
          <w:sz w:val="22"/>
          <w:lang w:val="en-GB"/>
        </w:rPr>
        <w:t>terapêutic</w:t>
      </w:r>
      <w:r w:rsidR="44AAEE6C" w:rsidRPr="77CE4C1D">
        <w:rPr>
          <w:sz w:val="22"/>
          <w:lang w:val="en-GB"/>
        </w:rPr>
        <w:t>o</w:t>
      </w:r>
      <w:proofErr w:type="spellEnd"/>
      <w:r w:rsidR="77CE4C1D" w:rsidRPr="77CE4C1D">
        <w:rPr>
          <w:sz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66E5" w:rsidRPr="00D5434D" w14:paraId="34807369" w14:textId="77777777" w:rsidTr="0072388F">
        <w:trPr>
          <w:trHeight w:val="896"/>
        </w:trPr>
        <w:tc>
          <w:tcPr>
            <w:tcW w:w="9016" w:type="dxa"/>
            <w:vAlign w:val="center"/>
          </w:tcPr>
          <w:p w14:paraId="0EE576BD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200065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  <w:p w14:paraId="0562CB0E" w14:textId="77777777" w:rsidR="00DB66E5" w:rsidRDefault="00DB66E5" w:rsidP="0072388F">
            <w:pPr>
              <w:rPr>
                <w:rFonts w:ascii="Verdana" w:hAnsi="Verdana" w:cs="Segoe UI"/>
                <w:b/>
                <w:color w:val="074C97"/>
                <w:sz w:val="22"/>
                <w:lang w:val="en-GB"/>
              </w:rPr>
            </w:pPr>
          </w:p>
          <w:p w14:paraId="4BC8049F" w14:textId="77777777" w:rsidR="00271AB2" w:rsidRDefault="00727CF0">
            <w:pPr>
              <w:rPr>
                <w:rFonts w:ascii="Verdana" w:hAnsi="Verdana" w:cs="Segoe UI"/>
                <w:color w:val="074C97"/>
                <w:sz w:val="22"/>
                <w:lang w:val="en-GB"/>
              </w:rPr>
            </w:pPr>
            <w:r w:rsidRPr="00DB66E5">
              <w:rPr>
                <w:rFonts w:ascii="Verdana" w:hAnsi="Verdana" w:cs="Segoe UI"/>
                <w:b/>
                <w:color w:val="074C97"/>
                <w:sz w:val="22"/>
                <w:lang w:val="en-GB"/>
              </w:rPr>
              <w:t xml:space="preserve">Breve </w:t>
            </w:r>
            <w:proofErr w:type="spellStart"/>
            <w:r w:rsidRPr="00DB66E5">
              <w:rPr>
                <w:rFonts w:ascii="Verdana" w:hAnsi="Verdana" w:cs="Segoe UI"/>
                <w:color w:val="074C97"/>
                <w:sz w:val="22"/>
                <w:lang w:val="en-GB"/>
              </w:rPr>
              <w:t>descrição</w:t>
            </w:r>
            <w:proofErr w:type="spellEnd"/>
            <w:r w:rsidRPr="00DB66E5">
              <w:rPr>
                <w:rFonts w:ascii="Verdana" w:hAnsi="Verdana" w:cs="Segoe UI"/>
                <w:color w:val="074C97"/>
                <w:sz w:val="22"/>
                <w:lang w:val="en-GB"/>
              </w:rPr>
              <w:t xml:space="preserve"> da </w:t>
            </w:r>
            <w:proofErr w:type="spellStart"/>
            <w:r w:rsidRPr="00DB66E5">
              <w:rPr>
                <w:rFonts w:ascii="Verdana" w:hAnsi="Verdana" w:cs="Segoe UI"/>
                <w:color w:val="074C97"/>
                <w:sz w:val="22"/>
                <w:lang w:val="en-GB"/>
              </w:rPr>
              <w:t>doença</w:t>
            </w:r>
            <w:proofErr w:type="spellEnd"/>
            <w:r w:rsidRPr="00DB66E5">
              <w:rPr>
                <w:rFonts w:ascii="Verdana" w:hAnsi="Verdana" w:cs="Segoe UI"/>
                <w:color w:val="074C97"/>
                <w:sz w:val="22"/>
                <w:lang w:val="en-GB"/>
              </w:rPr>
              <w:t>:</w:t>
            </w:r>
          </w:p>
          <w:p w14:paraId="34CE0A41" w14:textId="77777777" w:rsidR="00DB66E5" w:rsidRPr="00D5434D" w:rsidRDefault="00DB66E5" w:rsidP="0072388F">
            <w:pPr>
              <w:rPr>
                <w:rFonts w:ascii="Verdana" w:hAnsi="Verdana" w:cs="Segoe UI"/>
                <w:sz w:val="22"/>
                <w:lang w:val="en-GB"/>
              </w:rPr>
            </w:pPr>
          </w:p>
        </w:tc>
      </w:tr>
    </w:tbl>
    <w:p w14:paraId="62EBF3C5" w14:textId="77777777" w:rsidR="00247CEB" w:rsidRPr="00D5434D" w:rsidRDefault="00247CEB" w:rsidP="00247CEB">
      <w:pPr>
        <w:rPr>
          <w:sz w:val="22"/>
          <w:highlight w:val="green"/>
          <w:lang w:val="en-GB"/>
        </w:rPr>
      </w:pPr>
    </w:p>
    <w:p w14:paraId="67D3D6F8" w14:textId="77777777" w:rsidR="00271AB2" w:rsidRPr="007C70FE" w:rsidRDefault="00727CF0">
      <w:pPr>
        <w:pStyle w:val="Heading3"/>
        <w:ind w:left="900" w:hanging="900"/>
        <w:rPr>
          <w:sz w:val="22"/>
          <w:lang w:val="pt-PT"/>
        </w:rPr>
      </w:pPr>
      <w:r w:rsidRPr="007C70FE">
        <w:rPr>
          <w:sz w:val="22"/>
          <w:lang w:val="pt-PT"/>
        </w:rPr>
        <w:t>Mecanismo de ação, classe de medicamentos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66E5" w:rsidRPr="003B0DEC" w14:paraId="69BF8700" w14:textId="77777777" w:rsidTr="0072388F">
        <w:trPr>
          <w:trHeight w:val="896"/>
        </w:trPr>
        <w:tc>
          <w:tcPr>
            <w:tcW w:w="9016" w:type="dxa"/>
            <w:vAlign w:val="center"/>
          </w:tcPr>
          <w:p w14:paraId="37A4454C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/>
                <w:b/>
                <w:sz w:val="22"/>
                <w:lang w:val="pt-PT"/>
              </w:rPr>
              <w:t>Espaço de trabalho:</w:t>
            </w:r>
          </w:p>
          <w:p w14:paraId="6D98A12B" w14:textId="77777777" w:rsidR="00DB66E5" w:rsidRPr="007C70FE" w:rsidRDefault="00DB66E5" w:rsidP="0072388F">
            <w:pPr>
              <w:rPr>
                <w:rFonts w:ascii="Verdana" w:hAnsi="Verdana"/>
                <w:b/>
                <w:color w:val="074C97"/>
                <w:sz w:val="22"/>
                <w:lang w:val="pt-PT"/>
              </w:rPr>
            </w:pPr>
          </w:p>
          <w:p w14:paraId="2AA36785" w14:textId="77777777" w:rsidR="00271AB2" w:rsidRPr="007C70FE" w:rsidRDefault="00727CF0">
            <w:pPr>
              <w:rPr>
                <w:rStyle w:val="Hyperlink"/>
                <w:rFonts w:ascii="Verdana" w:hAnsi="Verdana"/>
                <w:color w:val="074C97"/>
                <w:sz w:val="22"/>
                <w:u w:val="none"/>
                <w:lang w:val="pt-PT"/>
              </w:rPr>
            </w:pPr>
            <w:r w:rsidRPr="007C70FE">
              <w:rPr>
                <w:rFonts w:ascii="Verdana" w:hAnsi="Verdana"/>
                <w:color w:val="074C97"/>
                <w:sz w:val="22"/>
                <w:lang w:val="pt-PT"/>
              </w:rPr>
              <w:t xml:space="preserve">Adicione uma </w:t>
            </w:r>
            <w:r w:rsidRPr="007C70FE">
              <w:rPr>
                <w:rFonts w:ascii="Verdana" w:hAnsi="Verdana"/>
                <w:b/>
                <w:color w:val="074C97"/>
                <w:sz w:val="22"/>
                <w:lang w:val="pt-PT"/>
              </w:rPr>
              <w:t xml:space="preserve">breve </w:t>
            </w:r>
            <w:r w:rsidRPr="007C70FE">
              <w:rPr>
                <w:rFonts w:ascii="Verdana" w:hAnsi="Verdana"/>
                <w:color w:val="074C97"/>
                <w:sz w:val="22"/>
                <w:lang w:val="pt-PT"/>
              </w:rPr>
              <w:t>descrição</w:t>
            </w:r>
            <w:r w:rsidRPr="007C70FE">
              <w:rPr>
                <w:rFonts w:ascii="Verdana" w:hAnsi="Verdana"/>
                <w:b/>
                <w:i/>
                <w:color w:val="074C97"/>
                <w:sz w:val="22"/>
                <w:lang w:val="pt-PT"/>
              </w:rPr>
              <w:t xml:space="preserve">: </w:t>
            </w:r>
          </w:p>
          <w:p w14:paraId="2946DB82" w14:textId="77777777" w:rsidR="00DB66E5" w:rsidRPr="007C70FE" w:rsidRDefault="00DB66E5" w:rsidP="0072388F">
            <w:pPr>
              <w:rPr>
                <w:rFonts w:ascii="Verdana" w:hAnsi="Verdana" w:cs="Segoe UI"/>
                <w:sz w:val="22"/>
                <w:lang w:val="pt-PT"/>
              </w:rPr>
            </w:pPr>
          </w:p>
        </w:tc>
      </w:tr>
    </w:tbl>
    <w:p w14:paraId="5997CC1D" w14:textId="77777777" w:rsidR="00247CEB" w:rsidRPr="007C70FE" w:rsidRDefault="00247CEB" w:rsidP="00247CEB">
      <w:pPr>
        <w:rPr>
          <w:sz w:val="22"/>
          <w:lang w:val="pt-PT"/>
        </w:rPr>
      </w:pPr>
    </w:p>
    <w:p w14:paraId="083A6520" w14:textId="77777777" w:rsidR="00271AB2" w:rsidRDefault="00727CF0">
      <w:pPr>
        <w:pStyle w:val="Heading2"/>
        <w:rPr>
          <w:sz w:val="22"/>
          <w:szCs w:val="22"/>
          <w:lang w:val="en-GB"/>
        </w:rPr>
      </w:pPr>
      <w:bookmarkStart w:id="1" w:name="_Status_of_the"/>
      <w:bookmarkEnd w:id="1"/>
      <w:r w:rsidRPr="00D5434D">
        <w:rPr>
          <w:sz w:val="22"/>
          <w:szCs w:val="22"/>
          <w:lang w:val="en-GB"/>
        </w:rPr>
        <w:t xml:space="preserve">Status do </w:t>
      </w:r>
      <w:proofErr w:type="spellStart"/>
      <w:proofErr w:type="gramStart"/>
      <w:r w:rsidRPr="00D5434D">
        <w:rPr>
          <w:sz w:val="22"/>
          <w:szCs w:val="22"/>
          <w:lang w:val="en-GB"/>
        </w:rPr>
        <w:t>desenvolvimento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6569" w:rsidRPr="003B0DEC" w14:paraId="62F58040" w14:textId="77777777" w:rsidTr="77CE4C1D">
        <w:trPr>
          <w:trHeight w:val="2233"/>
        </w:trPr>
        <w:tc>
          <w:tcPr>
            <w:tcW w:w="9016" w:type="dxa"/>
            <w:vAlign w:val="center"/>
          </w:tcPr>
          <w:p w14:paraId="1B02DDCC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200065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  <w:p w14:paraId="110FFD37" w14:textId="77777777" w:rsidR="00F56569" w:rsidRPr="00D07C0A" w:rsidRDefault="00F56569" w:rsidP="0072388F">
            <w:pPr>
              <w:rPr>
                <w:rFonts w:ascii="Verdana" w:hAnsi="Verdana" w:cs="Segoe UI"/>
                <w:sz w:val="22"/>
                <w:lang w:val="en-GB"/>
              </w:rPr>
            </w:pPr>
          </w:p>
          <w:p w14:paraId="6C883761" w14:textId="3C9846C5" w:rsidR="00271AB2" w:rsidRPr="007C70FE" w:rsidRDefault="77CE4C1D" w:rsidP="77CE4C1D">
            <w:pPr>
              <w:rPr>
                <w:rFonts w:ascii="Verdana" w:hAnsi="Verdana" w:cs="Segoe UI"/>
                <w:color w:val="074C97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b/>
                <w:bCs/>
                <w:color w:val="074C97"/>
                <w:sz w:val="22"/>
                <w:lang w:val="pt-PT"/>
              </w:rPr>
              <w:t xml:space="preserve">Breve </w:t>
            </w:r>
            <w:r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discussão dos dados clínicos farmacocinéticos, dados de eficácia e segurança descritos </w:t>
            </w:r>
            <w:r w:rsidR="7FDFD8F2"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>na BI</w:t>
            </w:r>
            <w:r w:rsidR="008A64E6" w:rsidRPr="77CE4C1D">
              <w:rPr>
                <w:rStyle w:val="FootnoteReference"/>
                <w:rFonts w:ascii="Verdana" w:hAnsi="Verdana" w:cs="Segoe UI"/>
                <w:color w:val="074C97"/>
                <w:sz w:val="22"/>
                <w:lang w:val="en-GB"/>
              </w:rPr>
              <w:footnoteReference w:id="2"/>
            </w:r>
            <w:r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 de estudos anteriores/indicações investigadas anteriormente para o(s) ME. Estudos não clínicos também podem ser discutidos para estudos clínicos iniciais ou de FIH. Deve-se levar em consideração a justifica</w:t>
            </w:r>
            <w:r w:rsidR="263EA7BA"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>ção</w:t>
            </w:r>
            <w:r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 fornecida com base nos dados não clínicos para a dose inicial proposta, as etapas da dose e a exposição máxima</w:t>
            </w:r>
          </w:p>
          <w:p w14:paraId="6B699379" w14:textId="77777777" w:rsidR="00F56569" w:rsidRPr="007C70FE" w:rsidRDefault="00F56569" w:rsidP="00F56569">
            <w:pPr>
              <w:rPr>
                <w:rFonts w:ascii="Verdana" w:hAnsi="Verdana" w:cs="Segoe UI"/>
                <w:sz w:val="22"/>
                <w:lang w:val="pt-PT"/>
              </w:rPr>
            </w:pPr>
          </w:p>
        </w:tc>
      </w:tr>
      <w:tr w:rsidR="00F56569" w:rsidRPr="003B0DEC" w14:paraId="72616848" w14:textId="77777777" w:rsidTr="77CE4C1D">
        <w:trPr>
          <w:trHeight w:val="1335"/>
        </w:trPr>
        <w:tc>
          <w:tcPr>
            <w:tcW w:w="9016" w:type="dxa"/>
            <w:shd w:val="clear" w:color="auto" w:fill="auto"/>
          </w:tcPr>
          <w:p w14:paraId="20DD0A12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b/>
                <w:sz w:val="22"/>
                <w:lang w:val="pt-PT"/>
              </w:rPr>
              <w:lastRenderedPageBreak/>
              <w:t>Discussão do avaliador sobre o desenvolvimento clínico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: </w:t>
            </w:r>
          </w:p>
          <w:p w14:paraId="3FE9F23F" w14:textId="77777777" w:rsidR="00F56569" w:rsidRPr="007C70FE" w:rsidRDefault="00F56569" w:rsidP="0072388F">
            <w:pPr>
              <w:rPr>
                <w:rFonts w:ascii="Verdana" w:hAnsi="Verdana" w:cs="Segoe UI"/>
                <w:b/>
                <w:color w:val="074C97"/>
                <w:sz w:val="22"/>
                <w:lang w:val="pt-PT"/>
              </w:rPr>
            </w:pPr>
          </w:p>
        </w:tc>
      </w:tr>
    </w:tbl>
    <w:p w14:paraId="1F72F646" w14:textId="77777777" w:rsidR="00263654" w:rsidRPr="007C70FE" w:rsidRDefault="00263654" w:rsidP="00247CEB">
      <w:pPr>
        <w:rPr>
          <w:sz w:val="28"/>
          <w:lang w:val="pt-PT"/>
        </w:rPr>
      </w:pPr>
    </w:p>
    <w:p w14:paraId="6A9D9117" w14:textId="38DFD606" w:rsidR="00271AB2" w:rsidRDefault="00C85AA1">
      <w:pPr>
        <w:pStyle w:val="Heading2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Ensaio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="00727CF0" w:rsidRPr="00D5434D">
        <w:rPr>
          <w:sz w:val="22"/>
          <w:szCs w:val="22"/>
          <w:lang w:val="en-GB"/>
        </w:rPr>
        <w:t>clínico</w:t>
      </w:r>
      <w:proofErr w:type="spellEnd"/>
      <w:r w:rsidR="00727CF0" w:rsidRPr="00D5434D">
        <w:rPr>
          <w:sz w:val="22"/>
          <w:szCs w:val="22"/>
          <w:lang w:val="en-GB"/>
        </w:rPr>
        <w:t xml:space="preserve"> </w:t>
      </w:r>
      <w:proofErr w:type="spellStart"/>
      <w:r w:rsidR="00727CF0" w:rsidRPr="00D5434D">
        <w:rPr>
          <w:sz w:val="22"/>
          <w:szCs w:val="22"/>
          <w:lang w:val="en-GB"/>
        </w:rPr>
        <w:t>proposto</w:t>
      </w:r>
      <w:proofErr w:type="spellEnd"/>
      <w:r w:rsidR="00727CF0" w:rsidRPr="00D5434D">
        <w:rPr>
          <w:sz w:val="22"/>
          <w:szCs w:val="22"/>
          <w:lang w:val="en-GB"/>
        </w:rPr>
        <w:t xml:space="preserve"> </w:t>
      </w:r>
    </w:p>
    <w:p w14:paraId="2738740C" w14:textId="0A6C2CF6" w:rsidR="00271AB2" w:rsidRPr="007C70FE" w:rsidRDefault="005E7AAC">
      <w:pPr>
        <w:pStyle w:val="Heading3"/>
        <w:ind w:left="900" w:hanging="900"/>
        <w:rPr>
          <w:sz w:val="22"/>
          <w:lang w:val="pt-PT"/>
        </w:rPr>
      </w:pPr>
      <w:bookmarkStart w:id="2" w:name="_Clinical_trial_Rationale"/>
      <w:bookmarkEnd w:id="2"/>
      <w:r w:rsidRPr="007C70FE">
        <w:rPr>
          <w:sz w:val="22"/>
          <w:lang w:val="pt-PT"/>
        </w:rPr>
        <w:t xml:space="preserve">Justificação do </w:t>
      </w:r>
      <w:r w:rsidR="00727CF0" w:rsidRPr="007C70FE">
        <w:rPr>
          <w:sz w:val="22"/>
          <w:lang w:val="pt-PT"/>
        </w:rPr>
        <w:t xml:space="preserve">Estudo clínico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5"/>
        <w:gridCol w:w="2591"/>
      </w:tblGrid>
      <w:tr w:rsidR="00247CEB" w:rsidRPr="00D5434D" w14:paraId="0E0E9A57" w14:textId="77777777" w:rsidTr="0072388F">
        <w:tc>
          <w:tcPr>
            <w:tcW w:w="6425" w:type="dxa"/>
            <w:tcBorders>
              <w:right w:val="nil"/>
            </w:tcBorders>
          </w:tcPr>
          <w:p w14:paraId="240BE425" w14:textId="71F2A8E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/>
                <w:sz w:val="22"/>
                <w:lang w:val="pt-PT"/>
              </w:rPr>
              <w:t>A justifica</w:t>
            </w:r>
            <w:r w:rsidR="000F75DF">
              <w:rPr>
                <w:rFonts w:ascii="Verdana" w:hAnsi="Verdana"/>
                <w:sz w:val="22"/>
                <w:lang w:val="pt-PT"/>
              </w:rPr>
              <w:t>ção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 para o </w:t>
            </w:r>
            <w:r w:rsidR="00A2037C">
              <w:rPr>
                <w:rFonts w:ascii="Verdana" w:hAnsi="Verdana"/>
                <w:sz w:val="22"/>
                <w:lang w:val="pt-PT"/>
              </w:rPr>
              <w:t>ensaio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 fornecida pelo patrocinador é aceitável?  </w:t>
            </w:r>
          </w:p>
        </w:tc>
        <w:tc>
          <w:tcPr>
            <w:tcW w:w="2591" w:type="dxa"/>
            <w:tcBorders>
              <w:left w:val="nil"/>
            </w:tcBorders>
          </w:tcPr>
          <w:p w14:paraId="0419F22D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napToGrid w:val="0"/>
                  <w:sz w:val="22"/>
                  <w:lang w:val="en-GB"/>
                </w:rPr>
                <w:alias w:val="Yes"/>
                <w:tag w:val="Yes"/>
                <w:id w:val="529809827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  <w:lang w:val="en-GB"/>
                    </w:rPr>
                    <w:id w:val="20621273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napToGrid w:val="0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52980982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3280164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</w:p>
        </w:tc>
      </w:tr>
      <w:tr w:rsidR="004A4906" w:rsidRPr="003B0DEC" w14:paraId="4E133BA3" w14:textId="77777777" w:rsidTr="0072388F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0F0A5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  <w:p w14:paraId="581FAE73" w14:textId="07D54778" w:rsidR="00271AB2" w:rsidRPr="007C70FE" w:rsidRDefault="00727CF0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2"/>
                <w:lang w:val="pt-PT"/>
              </w:rPr>
            </w:pPr>
            <w:r w:rsidRPr="007C70FE">
              <w:rPr>
                <w:rFonts w:ascii="Verdana" w:hAnsi="Verdana"/>
                <w:color w:val="074C97"/>
                <w:sz w:val="22"/>
                <w:lang w:val="pt-PT"/>
              </w:rPr>
              <w:t xml:space="preserve">Considere o que há de novo nesse </w:t>
            </w:r>
            <w:r w:rsidR="007E5A36">
              <w:rPr>
                <w:rFonts w:ascii="Verdana" w:hAnsi="Verdana"/>
                <w:color w:val="074C97"/>
                <w:sz w:val="22"/>
                <w:lang w:val="pt-PT"/>
              </w:rPr>
              <w:t>ensaio</w:t>
            </w:r>
            <w:r w:rsidRPr="007C70FE">
              <w:rPr>
                <w:rFonts w:ascii="Verdana" w:hAnsi="Verdana"/>
                <w:color w:val="074C97"/>
                <w:sz w:val="22"/>
                <w:lang w:val="pt-PT"/>
              </w:rPr>
              <w:t>, a relevância clínica e a necessidade médica que o estudo pretende abordar</w:t>
            </w:r>
          </w:p>
        </w:tc>
      </w:tr>
      <w:tr w:rsidR="00247CEB" w:rsidRPr="00D5434D" w14:paraId="131D8816" w14:textId="77777777" w:rsidTr="0072388F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9F820A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:  </w:t>
            </w:r>
          </w:p>
        </w:tc>
      </w:tr>
    </w:tbl>
    <w:p w14:paraId="6D4D02D8" w14:textId="77777777" w:rsidR="00271AB2" w:rsidRPr="007C70FE" w:rsidRDefault="00727CF0">
      <w:pPr>
        <w:pStyle w:val="Heading3"/>
        <w:ind w:left="900" w:hanging="900"/>
        <w:rPr>
          <w:sz w:val="22"/>
          <w:lang w:val="pt-PT"/>
        </w:rPr>
      </w:pPr>
      <w:r w:rsidRPr="007C70FE">
        <w:rPr>
          <w:sz w:val="22"/>
          <w:lang w:val="pt-PT"/>
        </w:rPr>
        <w:t xml:space="preserve">Objetivo(s) primário(s) e ponto(s) final(is)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2592"/>
      </w:tblGrid>
      <w:tr w:rsidR="00247CEB" w:rsidRPr="003B0DEC" w14:paraId="17901D95" w14:textId="77777777" w:rsidTr="00BD409F">
        <w:trPr>
          <w:trHeight w:val="423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CE6F91" w14:textId="7E0D2FB8" w:rsidR="00247CEB" w:rsidRPr="00BD409F" w:rsidRDefault="00727CF0" w:rsidP="00BD409F">
            <w:pPr>
              <w:rPr>
                <w:rFonts w:ascii="Verdana" w:hAnsi="Verdana" w:cs="Segoe UI"/>
                <w:sz w:val="22"/>
                <w:lang w:val="pt-PT"/>
              </w:rPr>
            </w:pPr>
            <w:r w:rsidRPr="00BD409F">
              <w:rPr>
                <w:rFonts w:ascii="Verdana" w:eastAsiaTheme="majorEastAsia" w:hAnsi="Verdana" w:cstheme="majorBidi"/>
                <w:b/>
                <w:bCs/>
                <w:iCs/>
                <w:sz w:val="22"/>
                <w:lang w:val="pt-PT"/>
              </w:rPr>
              <w:t>Lista de objetivo(s) principal(is)</w:t>
            </w:r>
            <w:r w:rsidRPr="00BD409F">
              <w:rPr>
                <w:rFonts w:ascii="Verdana" w:eastAsiaTheme="majorEastAsia" w:hAnsi="Verdana" w:cstheme="majorBidi"/>
                <w:bCs/>
                <w:iCs/>
                <w:sz w:val="22"/>
                <w:lang w:val="pt-PT"/>
              </w:rPr>
              <w:t xml:space="preserve">: </w:t>
            </w:r>
            <w:r w:rsidRPr="00BD409F">
              <w:rPr>
                <w:rFonts w:ascii="Verdana" w:hAnsi="Verdana"/>
                <w:b/>
                <w:sz w:val="22"/>
                <w:lang w:val="pt-PT"/>
              </w:rPr>
              <w:t xml:space="preserve"> </w:t>
            </w:r>
          </w:p>
        </w:tc>
      </w:tr>
      <w:tr w:rsidR="00247CEB" w:rsidRPr="00D5434D" w14:paraId="2D58F176" w14:textId="77777777" w:rsidTr="00BD409F">
        <w:tc>
          <w:tcPr>
            <w:tcW w:w="6424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63CF4BBE" w14:textId="77777777" w:rsidR="00271AB2" w:rsidRPr="00BD409F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BD409F">
              <w:rPr>
                <w:rFonts w:ascii="Verdana" w:hAnsi="Verdana" w:cs="Segoe UI"/>
                <w:sz w:val="22"/>
                <w:lang w:val="pt-PT"/>
              </w:rPr>
              <w:t>O(s) objetivo(s) principal(is) está(ão) claramente definido(s) e mensurável(is) e é(são) aceitável(is)</w:t>
            </w:r>
          </w:p>
        </w:tc>
        <w:tc>
          <w:tcPr>
            <w:tcW w:w="2592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441466D2" w14:textId="77777777" w:rsidR="00271AB2" w:rsidRPr="00BD409F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BD409F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napToGrid w:val="0"/>
                  <w:sz w:val="22"/>
                  <w:lang w:val="en-GB"/>
                </w:rPr>
                <w:alias w:val="Yes"/>
                <w:tag w:val="Yes"/>
                <w:id w:val="-55935962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  <w:lang w:val="en-GB"/>
                    </w:rPr>
                    <w:id w:val="624975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D409F">
                      <w:rPr>
                        <w:rFonts w:ascii="Segoe UI Symbol" w:eastAsia="MS Gothic" w:hAnsi="Segoe UI Symbol" w:cs="Segoe UI Symbol"/>
                        <w:snapToGrid w:val="0"/>
                        <w:sz w:val="22"/>
                        <w:lang w:val="en-GB"/>
                      </w:rPr>
                      <w:t>☐</w:t>
                    </w:r>
                  </w:sdtContent>
                </w:sdt>
                <w:r w:rsidRPr="00BD409F">
                  <w:rPr>
                    <w:rFonts w:ascii="Verdana" w:hAnsi="Verdana" w:cs="Segoe UI"/>
                    <w:sz w:val="22"/>
                    <w:lang w:val="en-GB"/>
                  </w:rPr>
                  <w:t xml:space="preserve"> </w:t>
                </w:r>
              </w:sdtContent>
            </w:sdt>
            <w:r w:rsidRPr="00BD409F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proofErr w:type="spellStart"/>
            <w:r w:rsidRPr="00BD409F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BD409F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1234393829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4421085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D409F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</w:p>
        </w:tc>
      </w:tr>
      <w:tr w:rsidR="00247CEB" w:rsidRPr="003B0DEC" w14:paraId="2640BCAC" w14:textId="77777777" w:rsidTr="00BD409F">
        <w:tblPrEx>
          <w:tblBorders>
            <w:insideH w:val="single" w:sz="4" w:space="0" w:color="auto"/>
          </w:tblBorders>
        </w:tblPrEx>
        <w:tc>
          <w:tcPr>
            <w:tcW w:w="9016" w:type="dxa"/>
            <w:gridSpan w:val="2"/>
            <w:shd w:val="clear" w:color="auto" w:fill="auto"/>
          </w:tcPr>
          <w:p w14:paraId="61CDCEAD" w14:textId="33D5619F" w:rsidR="00247CEB" w:rsidRPr="00BD409F" w:rsidRDefault="00727CF0" w:rsidP="00BD409F">
            <w:pPr>
              <w:rPr>
                <w:rFonts w:ascii="Verdana" w:eastAsiaTheme="majorEastAsia" w:hAnsi="Verdana" w:cstheme="majorBidi"/>
                <w:b/>
                <w:bCs/>
                <w:iCs/>
                <w:sz w:val="22"/>
                <w:lang w:val="pt-PT"/>
              </w:rPr>
            </w:pPr>
            <w:r w:rsidRPr="00BD409F">
              <w:rPr>
                <w:rFonts w:ascii="Verdana" w:eastAsiaTheme="majorEastAsia" w:hAnsi="Verdana" w:cstheme="majorBidi"/>
                <w:b/>
                <w:bCs/>
                <w:sz w:val="22"/>
                <w:lang w:val="pt-PT"/>
              </w:rPr>
              <w:t>Lista de</w:t>
            </w:r>
            <w:r w:rsidR="5C6CF657" w:rsidRPr="00BD409F">
              <w:rPr>
                <w:rFonts w:ascii="Verdana" w:eastAsia="Verdana" w:hAnsi="Verdana" w:cs="Verdana"/>
                <w:sz w:val="22"/>
                <w:lang w:val="pt-PT"/>
              </w:rPr>
              <w:t xml:space="preserve"> </w:t>
            </w:r>
            <w:r w:rsidR="5C6CF657" w:rsidRPr="00BD409F">
              <w:rPr>
                <w:rFonts w:ascii="Verdana" w:eastAsia="Verdana" w:hAnsi="Verdana" w:cs="Verdana"/>
                <w:b/>
                <w:bCs/>
                <w:sz w:val="22"/>
                <w:lang w:val="pt-PT"/>
              </w:rPr>
              <w:t xml:space="preserve">parâmetros de avaliação final </w:t>
            </w:r>
            <w:r w:rsidRPr="00BD409F">
              <w:rPr>
                <w:rFonts w:ascii="Verdana" w:eastAsiaTheme="majorEastAsia" w:hAnsi="Verdana" w:cstheme="majorBidi"/>
                <w:b/>
                <w:bCs/>
                <w:sz w:val="22"/>
                <w:lang w:val="pt-PT"/>
              </w:rPr>
              <w:t xml:space="preserve">  primários:</w:t>
            </w:r>
          </w:p>
        </w:tc>
      </w:tr>
      <w:tr w:rsidR="00247CEB" w:rsidRPr="00D5434D" w14:paraId="377E9F6E" w14:textId="77777777" w:rsidTr="18404801">
        <w:tblPrEx>
          <w:tblBorders>
            <w:insideH w:val="single" w:sz="4" w:space="0" w:color="auto"/>
          </w:tblBorders>
        </w:tblPrEx>
        <w:tc>
          <w:tcPr>
            <w:tcW w:w="6424" w:type="dxa"/>
            <w:tcBorders>
              <w:right w:val="nil"/>
            </w:tcBorders>
            <w:shd w:val="clear" w:color="auto" w:fill="auto"/>
          </w:tcPr>
          <w:p w14:paraId="78C8B91B" w14:textId="42674DDA" w:rsidR="00271AB2" w:rsidRPr="007C70FE" w:rsidRDefault="00727CF0" w:rsidP="18404801">
            <w:pPr>
              <w:rPr>
                <w:rFonts w:ascii="Verdana" w:hAnsi="Verdana" w:cs="Segoe UI"/>
                <w:sz w:val="22"/>
                <w:lang w:val="pt-PT"/>
              </w:rPr>
            </w:pP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O(s) </w:t>
            </w:r>
            <w:r w:rsidR="5E9605EA" w:rsidRPr="18404801">
              <w:rPr>
                <w:rFonts w:ascii="Verdana" w:hAnsi="Verdana" w:cs="Segoe UI"/>
                <w:sz w:val="22"/>
                <w:lang w:val="pt-PT"/>
              </w:rPr>
              <w:t>parâmetro</w:t>
            </w: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(s) </w:t>
            </w:r>
            <w:r w:rsidR="3A065FDC" w:rsidRPr="18404801">
              <w:rPr>
                <w:rFonts w:ascii="Verdana" w:hAnsi="Verdana" w:cs="Segoe UI"/>
                <w:sz w:val="22"/>
                <w:lang w:val="pt-PT"/>
              </w:rPr>
              <w:t xml:space="preserve">de avaliação </w:t>
            </w:r>
            <w:r w:rsidR="00640797" w:rsidRPr="18404801">
              <w:rPr>
                <w:rFonts w:ascii="Verdana" w:hAnsi="Verdana" w:cs="Segoe UI"/>
                <w:sz w:val="22"/>
                <w:lang w:val="pt-PT"/>
              </w:rPr>
              <w:t>final</w:t>
            </w:r>
            <w:r w:rsidR="00421F87" w:rsidRPr="18404801">
              <w:rPr>
                <w:rFonts w:ascii="Verdana" w:hAnsi="Verdana" w:cs="Segoe UI"/>
                <w:sz w:val="22"/>
                <w:lang w:val="pt-PT"/>
              </w:rPr>
              <w:t xml:space="preserve"> </w:t>
            </w: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primário(s) </w:t>
            </w:r>
            <w:r w:rsidR="00421F87" w:rsidRPr="18404801">
              <w:rPr>
                <w:rFonts w:ascii="Verdana" w:hAnsi="Verdana" w:cs="Segoe UI"/>
                <w:sz w:val="22"/>
                <w:lang w:val="pt-PT"/>
              </w:rPr>
              <w:t>é</w:t>
            </w:r>
            <w:r w:rsidR="00E17281" w:rsidRPr="18404801">
              <w:rPr>
                <w:rFonts w:ascii="Verdana" w:hAnsi="Verdana" w:cs="Segoe UI"/>
                <w:sz w:val="22"/>
                <w:lang w:val="pt-PT"/>
              </w:rPr>
              <w:t>(</w:t>
            </w:r>
            <w:r w:rsidRPr="18404801">
              <w:rPr>
                <w:rFonts w:ascii="Verdana" w:hAnsi="Verdana" w:cs="Segoe UI"/>
                <w:sz w:val="22"/>
                <w:lang w:val="pt-PT"/>
              </w:rPr>
              <w:t>são</w:t>
            </w:r>
            <w:r w:rsidR="00E17281" w:rsidRPr="18404801">
              <w:rPr>
                <w:rFonts w:ascii="Verdana" w:hAnsi="Verdana" w:cs="Segoe UI"/>
                <w:sz w:val="22"/>
                <w:lang w:val="pt-PT"/>
              </w:rPr>
              <w:t>)</w:t>
            </w: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 </w:t>
            </w:r>
            <w:r w:rsidRPr="18404801">
              <w:rPr>
                <w:rFonts w:ascii="Verdana" w:hAnsi="Verdana"/>
                <w:sz w:val="22"/>
                <w:lang w:val="pt-PT"/>
              </w:rPr>
              <w:t>aceitáveis</w:t>
            </w:r>
          </w:p>
        </w:tc>
        <w:tc>
          <w:tcPr>
            <w:tcW w:w="2592" w:type="dxa"/>
            <w:tcBorders>
              <w:left w:val="nil"/>
            </w:tcBorders>
            <w:shd w:val="clear" w:color="auto" w:fill="auto"/>
          </w:tcPr>
          <w:p w14:paraId="2E6A1FA7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-2146730376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6105605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116285245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16459623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</w:p>
        </w:tc>
      </w:tr>
      <w:tr w:rsidR="00511B4D" w:rsidRPr="003B0DEC" w14:paraId="10B9BAB2" w14:textId="77777777" w:rsidTr="18404801">
        <w:tblPrEx>
          <w:tblBorders>
            <w:insideH w:val="single" w:sz="4" w:space="0" w:color="auto"/>
          </w:tblBorders>
        </w:tblPrEx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BDB469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200065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  <w:p w14:paraId="6BB9E253" w14:textId="77777777" w:rsidR="00DF1C05" w:rsidRDefault="00DF1C05" w:rsidP="003B6D93">
            <w:pPr>
              <w:rPr>
                <w:rFonts w:ascii="Verdana" w:hAnsi="Verdana"/>
                <w:b/>
                <w:sz w:val="22"/>
                <w:lang w:val="en-GB"/>
              </w:rPr>
            </w:pPr>
          </w:p>
          <w:p w14:paraId="46685163" w14:textId="3C53F9C3" w:rsidR="00271AB2" w:rsidRPr="007C70FE" w:rsidRDefault="00727CF0" w:rsidP="18404801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2"/>
                <w:lang w:val="pt-PT"/>
              </w:rPr>
            </w:pPr>
            <w:r w:rsidRPr="18404801">
              <w:rPr>
                <w:rFonts w:ascii="Verdana" w:hAnsi="Verdana"/>
                <w:color w:val="074C97"/>
                <w:sz w:val="22"/>
                <w:lang w:val="pt-PT"/>
              </w:rPr>
              <w:t xml:space="preserve">Considere se há </w:t>
            </w:r>
            <w:r w:rsidR="5629DE0D" w:rsidRPr="18404801">
              <w:rPr>
                <w:rFonts w:ascii="Verdana" w:hAnsi="Verdana"/>
                <w:color w:val="074C97"/>
                <w:sz w:val="22"/>
                <w:lang w:val="pt-PT"/>
              </w:rPr>
              <w:t xml:space="preserve">parâmetros </w:t>
            </w:r>
            <w:r w:rsidR="11257111" w:rsidRPr="18404801">
              <w:rPr>
                <w:rFonts w:ascii="Verdana" w:hAnsi="Verdana"/>
                <w:color w:val="074C97"/>
                <w:sz w:val="22"/>
                <w:lang w:val="pt-PT"/>
              </w:rPr>
              <w:t xml:space="preserve">de avaliação </w:t>
            </w:r>
            <w:r w:rsidR="5629DE0D" w:rsidRPr="18404801">
              <w:rPr>
                <w:rFonts w:ascii="Verdana" w:hAnsi="Verdana"/>
                <w:color w:val="074C97"/>
                <w:sz w:val="22"/>
                <w:lang w:val="pt-PT"/>
              </w:rPr>
              <w:t>fina</w:t>
            </w:r>
            <w:r w:rsidR="75AF43D4" w:rsidRPr="18404801">
              <w:rPr>
                <w:rFonts w:ascii="Verdana" w:hAnsi="Verdana"/>
                <w:color w:val="074C97"/>
                <w:sz w:val="22"/>
                <w:lang w:val="pt-PT"/>
              </w:rPr>
              <w:t>l</w:t>
            </w:r>
            <w:r w:rsidR="00A42C8A" w:rsidRPr="18404801">
              <w:rPr>
                <w:rFonts w:ascii="Verdana" w:hAnsi="Verdana"/>
                <w:color w:val="074C97"/>
                <w:sz w:val="22"/>
                <w:lang w:val="pt-PT"/>
              </w:rPr>
              <w:t xml:space="preserve"> </w:t>
            </w:r>
            <w:r w:rsidRPr="18404801">
              <w:rPr>
                <w:rFonts w:ascii="Verdana" w:hAnsi="Verdana"/>
                <w:color w:val="074C97"/>
                <w:sz w:val="22"/>
                <w:lang w:val="pt-PT"/>
              </w:rPr>
              <w:t>primários estabelecidos para esse tipo de estudo/indicação, se eles correspondem aos objetivos e se são validados.</w:t>
            </w:r>
          </w:p>
        </w:tc>
      </w:tr>
      <w:tr w:rsidR="00247CEB" w:rsidRPr="00D5434D" w14:paraId="7933DA3F" w14:textId="77777777" w:rsidTr="18404801">
        <w:tblPrEx>
          <w:tblBorders>
            <w:insideH w:val="single" w:sz="4" w:space="0" w:color="auto"/>
          </w:tblBorders>
        </w:tblPrEx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DA1AD6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:  </w:t>
            </w:r>
          </w:p>
        </w:tc>
      </w:tr>
    </w:tbl>
    <w:p w14:paraId="23DE523C" w14:textId="77777777" w:rsidR="00247CEB" w:rsidRPr="00D5434D" w:rsidRDefault="00247CEB" w:rsidP="00247CEB">
      <w:pPr>
        <w:rPr>
          <w:sz w:val="22"/>
          <w:lang w:val="en-GB"/>
        </w:rPr>
      </w:pPr>
    </w:p>
    <w:p w14:paraId="6E19398A" w14:textId="58FF10FD" w:rsidR="00271AB2" w:rsidRPr="007C70FE" w:rsidRDefault="00727CF0" w:rsidP="18404801">
      <w:pPr>
        <w:pStyle w:val="Heading3"/>
        <w:ind w:left="900" w:hanging="900"/>
        <w:rPr>
          <w:sz w:val="22"/>
          <w:lang w:val="pt-PT"/>
        </w:rPr>
      </w:pPr>
      <w:r w:rsidRPr="18404801">
        <w:rPr>
          <w:sz w:val="22"/>
          <w:lang w:val="pt-PT"/>
        </w:rPr>
        <w:t xml:space="preserve">Objetivo(s) secundário(s) e </w:t>
      </w:r>
      <w:r w:rsidR="6AA321D7" w:rsidRPr="18404801">
        <w:rPr>
          <w:sz w:val="22"/>
          <w:lang w:val="pt-PT"/>
        </w:rPr>
        <w:t xml:space="preserve">os </w:t>
      </w:r>
      <w:r w:rsidRPr="18404801">
        <w:rPr>
          <w:sz w:val="22"/>
          <w:lang w:val="pt-PT"/>
        </w:rPr>
        <w:t>p</w:t>
      </w:r>
      <w:r w:rsidR="558D865D" w:rsidRPr="18404801">
        <w:rPr>
          <w:sz w:val="22"/>
          <w:lang w:val="pt-PT"/>
        </w:rPr>
        <w:t xml:space="preserve">arâmetros de avaliação </w:t>
      </w:r>
      <w:r w:rsidRPr="18404801">
        <w:rPr>
          <w:sz w:val="22"/>
          <w:lang w:val="pt-PT"/>
        </w:rPr>
        <w:t xml:space="preserve"> final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2592"/>
      </w:tblGrid>
      <w:tr w:rsidR="00740278" w:rsidRPr="00740278" w14:paraId="3E0F9558" w14:textId="77777777" w:rsidTr="00BD409F">
        <w:tc>
          <w:tcPr>
            <w:tcW w:w="9016" w:type="dxa"/>
            <w:gridSpan w:val="2"/>
            <w:shd w:val="clear" w:color="auto" w:fill="auto"/>
          </w:tcPr>
          <w:p w14:paraId="52E56223" w14:textId="2100BF58" w:rsidR="00247CEB" w:rsidRPr="00BD409F" w:rsidRDefault="00727CF0" w:rsidP="00BD409F">
            <w:pPr>
              <w:pStyle w:val="Heading4"/>
              <w:numPr>
                <w:ilvl w:val="0"/>
                <w:numId w:val="0"/>
              </w:numPr>
              <w:spacing w:before="0"/>
              <w:rPr>
                <w:sz w:val="22"/>
                <w:lang w:val="en-GB"/>
              </w:rPr>
            </w:pPr>
            <w:r w:rsidRPr="00BD409F">
              <w:rPr>
                <w:bCs w:val="0"/>
                <w:iCs w:val="0"/>
                <w:sz w:val="22"/>
                <w:lang w:val="en-GB"/>
              </w:rPr>
              <w:t xml:space="preserve">Lista de </w:t>
            </w:r>
            <w:proofErr w:type="spellStart"/>
            <w:r w:rsidRPr="00BD409F">
              <w:rPr>
                <w:bCs w:val="0"/>
                <w:iCs w:val="0"/>
                <w:sz w:val="22"/>
                <w:lang w:val="en-GB"/>
              </w:rPr>
              <w:t>objetivos</w:t>
            </w:r>
            <w:proofErr w:type="spellEnd"/>
            <w:r w:rsidRPr="00BD409F">
              <w:rPr>
                <w:bCs w:val="0"/>
                <w:iCs w:val="0"/>
                <w:sz w:val="22"/>
                <w:lang w:val="en-GB"/>
              </w:rPr>
              <w:t xml:space="preserve"> </w:t>
            </w:r>
            <w:proofErr w:type="spellStart"/>
            <w:r w:rsidRPr="00BD409F">
              <w:rPr>
                <w:bCs w:val="0"/>
                <w:iCs w:val="0"/>
                <w:sz w:val="22"/>
                <w:lang w:val="en-GB"/>
              </w:rPr>
              <w:t>secundários</w:t>
            </w:r>
            <w:proofErr w:type="spellEnd"/>
            <w:r w:rsidRPr="00BD409F">
              <w:rPr>
                <w:bCs w:val="0"/>
                <w:iCs w:val="0"/>
                <w:sz w:val="22"/>
                <w:lang w:val="en-GB"/>
              </w:rPr>
              <w:t xml:space="preserve">: </w:t>
            </w:r>
            <w:r w:rsidRPr="00BD409F">
              <w:rPr>
                <w:sz w:val="22"/>
                <w:lang w:val="en-GB"/>
              </w:rPr>
              <w:t xml:space="preserve"> </w:t>
            </w:r>
          </w:p>
        </w:tc>
      </w:tr>
      <w:tr w:rsidR="00247CEB" w:rsidRPr="00D5434D" w14:paraId="61587949" w14:textId="77777777" w:rsidTr="00BD409F">
        <w:tc>
          <w:tcPr>
            <w:tcW w:w="9016" w:type="dxa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272"/>
              <w:gridCol w:w="2528"/>
            </w:tblGrid>
            <w:tr w:rsidR="00BD409F" w:rsidRPr="00BD409F" w14:paraId="43653A95" w14:textId="77777777" w:rsidTr="0072388F">
              <w:tc>
                <w:tcPr>
                  <w:tcW w:w="6425" w:type="dxa"/>
                </w:tcPr>
                <w:p w14:paraId="7A26D114" w14:textId="77777777" w:rsidR="00271AB2" w:rsidRPr="00BD409F" w:rsidRDefault="00727CF0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  <w:r w:rsidRPr="00BD409F">
                    <w:rPr>
                      <w:rFonts w:ascii="Verdana" w:hAnsi="Verdana" w:cs="Segoe UI"/>
                      <w:sz w:val="22"/>
                      <w:lang w:val="pt-PT"/>
                    </w:rPr>
                    <w:t>O(s) objetivo(s) secundário(s) são claramente definidos e mensuráveis e são aceitáveis</w:t>
                  </w:r>
                </w:p>
              </w:tc>
              <w:tc>
                <w:tcPr>
                  <w:tcW w:w="2591" w:type="dxa"/>
                </w:tcPr>
                <w:p w14:paraId="734D2263" w14:textId="77777777" w:rsidR="00271AB2" w:rsidRPr="00BD409F" w:rsidRDefault="00727CF0">
                  <w:pPr>
                    <w:rPr>
                      <w:rFonts w:ascii="Verdana" w:hAnsi="Verdana" w:cs="Segoe UI"/>
                      <w:sz w:val="22"/>
                      <w:lang w:val="en-GB"/>
                    </w:rPr>
                  </w:pPr>
                  <w:r w:rsidRPr="00BD409F">
                    <w:rPr>
                      <w:rFonts w:ascii="Verdana" w:hAnsi="Verdana" w:cs="Segoe UI"/>
                      <w:sz w:val="22"/>
                      <w:lang w:val="en-GB"/>
                    </w:rPr>
                    <w:t xml:space="preserve">Sim </w:t>
                  </w:r>
                  <w:sdt>
                    <w:sdtPr>
                      <w:rPr>
                        <w:rFonts w:ascii="Verdana" w:hAnsi="Verdana" w:cs="Segoe UI"/>
                        <w:snapToGrid w:val="0"/>
                        <w:sz w:val="22"/>
                        <w:lang w:val="en-GB"/>
                      </w:rPr>
                      <w:alias w:val="Yes"/>
                      <w:tag w:val="Yes"/>
                      <w:id w:val="940805125"/>
                    </w:sdtPr>
                    <w:sdtContent>
                      <w:sdt>
                        <w:sdtPr>
                          <w:rPr>
                            <w:rFonts w:ascii="Verdana" w:hAnsi="Verdana" w:cs="Segoe UI"/>
                            <w:snapToGrid w:val="0"/>
                            <w:sz w:val="22"/>
                            <w:lang w:val="en-GB"/>
                          </w:rPr>
                          <w:id w:val="1548920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D409F">
                            <w:rPr>
                              <w:rFonts w:ascii="Segoe UI Symbol" w:eastAsia="MS Gothic" w:hAnsi="Segoe UI Symbol" w:cs="Segoe UI Symbol"/>
                              <w:snapToGrid w:val="0"/>
                              <w:sz w:val="22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D409F">
                        <w:rPr>
                          <w:rFonts w:ascii="Verdana" w:hAnsi="Verdana" w:cs="Segoe UI"/>
                          <w:sz w:val="22"/>
                          <w:lang w:val="en-GB"/>
                        </w:rPr>
                        <w:t xml:space="preserve"> </w:t>
                      </w:r>
                    </w:sdtContent>
                  </w:sdt>
                  <w:r w:rsidRPr="00BD409F">
                    <w:rPr>
                      <w:rFonts w:ascii="Verdana" w:hAnsi="Verdana" w:cs="Segoe UI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BD409F">
                    <w:rPr>
                      <w:rFonts w:ascii="Verdana" w:hAnsi="Verdana" w:cs="Segoe UI"/>
                      <w:sz w:val="22"/>
                      <w:lang w:val="en-GB"/>
                    </w:rPr>
                    <w:t>Não</w:t>
                  </w:r>
                  <w:proofErr w:type="spellEnd"/>
                  <w:r w:rsidRPr="00BD409F">
                    <w:rPr>
                      <w:rFonts w:ascii="Verdana" w:hAnsi="Verdana" w:cs="Segoe UI"/>
                      <w:sz w:val="22"/>
                      <w:lang w:val="en-GB"/>
                    </w:rPr>
                    <w:t xml:space="preserve"> </w:t>
                  </w:r>
                  <w:sdt>
                    <w:sdtPr>
                      <w:rPr>
                        <w:rFonts w:ascii="Verdana" w:hAnsi="Verdana" w:cs="Segoe UI"/>
                        <w:sz w:val="22"/>
                        <w:lang w:val="en-GB"/>
                      </w:rPr>
                      <w:alias w:val="No"/>
                      <w:tag w:val="No"/>
                      <w:id w:val="-1257202850"/>
                    </w:sdtPr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  <w:lang w:val="en-GB"/>
                          </w:rPr>
                          <w:id w:val="-8884160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D409F">
                            <w:rPr>
                              <w:rFonts w:ascii="Segoe UI Symbol" w:eastAsia="MS Gothic" w:hAnsi="Segoe UI Symbol" w:cs="Segoe UI Symbol"/>
                              <w:sz w:val="22"/>
                              <w:lang w:val="en-GB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</w:tr>
          </w:tbl>
          <w:p w14:paraId="07547A01" w14:textId="77777777" w:rsidR="00247CEB" w:rsidRPr="00BD409F" w:rsidRDefault="00247CEB" w:rsidP="0072388F">
            <w:pPr>
              <w:pStyle w:val="Heading4"/>
              <w:numPr>
                <w:ilvl w:val="0"/>
                <w:numId w:val="0"/>
              </w:numPr>
              <w:rPr>
                <w:rFonts w:cs="Segoe UI"/>
                <w:b w:val="0"/>
                <w:sz w:val="22"/>
                <w:lang w:val="en-GB"/>
              </w:rPr>
            </w:pPr>
          </w:p>
        </w:tc>
      </w:tr>
      <w:tr w:rsidR="00BD409F" w:rsidRPr="00BD409F" w14:paraId="5264E48E" w14:textId="77777777" w:rsidTr="00BD409F">
        <w:tc>
          <w:tcPr>
            <w:tcW w:w="9016" w:type="dxa"/>
            <w:gridSpan w:val="2"/>
            <w:shd w:val="clear" w:color="auto" w:fill="auto"/>
          </w:tcPr>
          <w:p w14:paraId="5043CB0F" w14:textId="78403F54" w:rsidR="00247CEB" w:rsidRPr="00BD409F" w:rsidRDefault="00727CF0" w:rsidP="00BD409F">
            <w:pPr>
              <w:pStyle w:val="Heading4"/>
              <w:numPr>
                <w:ilvl w:val="0"/>
                <w:numId w:val="0"/>
              </w:numPr>
              <w:spacing w:before="0"/>
              <w:rPr>
                <w:sz w:val="22"/>
                <w:lang w:val="pt-PT"/>
              </w:rPr>
            </w:pPr>
            <w:r w:rsidRPr="00BD409F">
              <w:rPr>
                <w:sz w:val="22"/>
                <w:lang w:val="pt-PT"/>
              </w:rPr>
              <w:t xml:space="preserve">Lista de </w:t>
            </w:r>
            <w:r w:rsidR="0F622A66" w:rsidRPr="00BD409F">
              <w:rPr>
                <w:sz w:val="22"/>
                <w:lang w:val="pt-PT"/>
              </w:rPr>
              <w:t xml:space="preserve">parâmetros de avaliação final </w:t>
            </w:r>
            <w:r w:rsidRPr="00BD409F">
              <w:rPr>
                <w:sz w:val="22"/>
                <w:lang w:val="pt-PT"/>
              </w:rPr>
              <w:t xml:space="preserve"> secundários:</w:t>
            </w:r>
          </w:p>
        </w:tc>
      </w:tr>
      <w:tr w:rsidR="00BD409F" w:rsidRPr="00BD409F" w14:paraId="34948833" w14:textId="77777777" w:rsidTr="18404801">
        <w:tc>
          <w:tcPr>
            <w:tcW w:w="6424" w:type="dxa"/>
            <w:tcBorders>
              <w:right w:val="nil"/>
            </w:tcBorders>
            <w:shd w:val="clear" w:color="auto" w:fill="auto"/>
          </w:tcPr>
          <w:p w14:paraId="6986EA58" w14:textId="0CF604EE" w:rsidR="00271AB2" w:rsidRPr="00BD409F" w:rsidRDefault="00727CF0" w:rsidP="18404801">
            <w:pPr>
              <w:rPr>
                <w:rFonts w:ascii="Verdana" w:hAnsi="Verdana" w:cs="Segoe UI"/>
                <w:sz w:val="22"/>
                <w:lang w:val="pt-PT"/>
              </w:rPr>
            </w:pPr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O(s) </w:t>
            </w:r>
            <w:r w:rsidR="1F9A40A0" w:rsidRPr="00BD409F">
              <w:rPr>
                <w:rFonts w:ascii="Verdana" w:hAnsi="Verdana" w:cs="Segoe UI"/>
                <w:sz w:val="22"/>
                <w:lang w:val="pt-PT"/>
              </w:rPr>
              <w:t>parâmetro</w:t>
            </w:r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(s) </w:t>
            </w:r>
            <w:r w:rsidR="00157661" w:rsidRPr="00BD409F">
              <w:rPr>
                <w:rFonts w:ascii="Verdana" w:hAnsi="Verdana" w:cs="Segoe UI"/>
                <w:sz w:val="22"/>
                <w:lang w:val="pt-PT"/>
              </w:rPr>
              <w:t xml:space="preserve">de avaliação </w:t>
            </w:r>
            <w:r w:rsidR="7EB24B3F" w:rsidRPr="00BD409F">
              <w:rPr>
                <w:rFonts w:ascii="Verdana" w:hAnsi="Verdana" w:cs="Segoe UI"/>
                <w:sz w:val="22"/>
                <w:lang w:val="pt-PT"/>
              </w:rPr>
              <w:t>final</w:t>
            </w:r>
            <w:r w:rsidR="1F6F08F1" w:rsidRPr="00BD409F">
              <w:rPr>
                <w:rFonts w:ascii="Verdana" w:hAnsi="Verdana" w:cs="Segoe UI"/>
                <w:sz w:val="22"/>
                <w:lang w:val="pt-PT"/>
              </w:rPr>
              <w:t xml:space="preserve"> </w:t>
            </w:r>
            <w:r w:rsidRPr="00BD409F">
              <w:rPr>
                <w:rFonts w:ascii="Verdana" w:hAnsi="Verdana" w:cs="Segoe UI"/>
                <w:sz w:val="22"/>
                <w:lang w:val="pt-PT"/>
              </w:rPr>
              <w:t>secundário(s) são aceitáveis</w:t>
            </w:r>
          </w:p>
        </w:tc>
        <w:tc>
          <w:tcPr>
            <w:tcW w:w="2592" w:type="dxa"/>
            <w:tcBorders>
              <w:left w:val="nil"/>
            </w:tcBorders>
            <w:shd w:val="clear" w:color="auto" w:fill="auto"/>
          </w:tcPr>
          <w:p w14:paraId="48879363" w14:textId="77777777" w:rsidR="00271AB2" w:rsidRPr="00BD409F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BD409F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-16587608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10881516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D409F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BD409F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BD409F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BD409F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1225830609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395938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D409F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</w:p>
        </w:tc>
      </w:tr>
      <w:tr w:rsidR="00BD409F" w:rsidRPr="00BD409F" w14:paraId="587F8F21" w14:textId="77777777" w:rsidTr="18404801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956951" w14:textId="77777777" w:rsidR="00271AB2" w:rsidRPr="00BD409F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BD409F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BD409F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BD409F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 w:rsidRPr="00BD409F"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  <w:tr w:rsidR="00247CEB" w:rsidRPr="00BD409F" w14:paraId="5C8FA638" w14:textId="77777777" w:rsidTr="18404801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5A6236" w14:textId="77777777" w:rsidR="00271AB2" w:rsidRPr="00BD409F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BD409F">
              <w:rPr>
                <w:rFonts w:ascii="Verdana" w:hAnsi="Verdana"/>
                <w:b/>
                <w:sz w:val="22"/>
                <w:lang w:val="en-GB"/>
              </w:rPr>
              <w:lastRenderedPageBreak/>
              <w:t>Comentários</w:t>
            </w:r>
            <w:proofErr w:type="spellEnd"/>
            <w:r w:rsidRPr="00BD409F">
              <w:rPr>
                <w:rFonts w:ascii="Verdana" w:hAnsi="Verdana"/>
                <w:sz w:val="22"/>
                <w:lang w:val="en-GB"/>
              </w:rPr>
              <w:t xml:space="preserve">: </w:t>
            </w:r>
          </w:p>
        </w:tc>
      </w:tr>
    </w:tbl>
    <w:p w14:paraId="07459315" w14:textId="77777777" w:rsidR="00247CEB" w:rsidRPr="00BD409F" w:rsidRDefault="00247CEB" w:rsidP="00247CEB">
      <w:pPr>
        <w:rPr>
          <w:sz w:val="22"/>
          <w:lang w:val="en-GB"/>
        </w:rPr>
      </w:pPr>
      <w:bookmarkStart w:id="3" w:name="_Study_population_as"/>
      <w:bookmarkEnd w:id="3"/>
    </w:p>
    <w:p w14:paraId="3EA953B0" w14:textId="25901044" w:rsidR="00271AB2" w:rsidRPr="00BD409F" w:rsidRDefault="00727CF0">
      <w:pPr>
        <w:pStyle w:val="Heading3"/>
        <w:ind w:left="900" w:hanging="900"/>
        <w:rPr>
          <w:sz w:val="22"/>
          <w:lang w:val="pt-PT"/>
        </w:rPr>
      </w:pPr>
      <w:r w:rsidRPr="00BD409F">
        <w:rPr>
          <w:sz w:val="22"/>
          <w:lang w:val="pt-PT"/>
        </w:rPr>
        <w:t xml:space="preserve">População do estudo de acordo com o protocolo do </w:t>
      </w:r>
      <w:r w:rsidR="003E63BF" w:rsidRPr="00BD409F">
        <w:rPr>
          <w:sz w:val="22"/>
          <w:lang w:val="pt-PT"/>
        </w:rPr>
        <w:t>ensaio</w:t>
      </w:r>
      <w:r w:rsidRPr="00BD409F">
        <w:rPr>
          <w:sz w:val="22"/>
          <w:lang w:val="pt-P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D409F" w:rsidRPr="00BD409F" w14:paraId="407E612A" w14:textId="77777777" w:rsidTr="00BD409F">
        <w:tc>
          <w:tcPr>
            <w:tcW w:w="3539" w:type="dxa"/>
            <w:shd w:val="clear" w:color="auto" w:fill="auto"/>
          </w:tcPr>
          <w:p w14:paraId="78D495ED" w14:textId="6640DA74" w:rsidR="00271AB2" w:rsidRPr="00BD409F" w:rsidRDefault="00727CF0" w:rsidP="18404801">
            <w:pPr>
              <w:rPr>
                <w:rStyle w:val="st1"/>
                <w:rFonts w:ascii="Verdana" w:hAnsi="Verdana"/>
                <w:sz w:val="22"/>
                <w:lang w:val="pt-PT"/>
              </w:rPr>
            </w:pPr>
            <w:r w:rsidRPr="00BD409F">
              <w:rPr>
                <w:rFonts w:ascii="Verdana" w:hAnsi="Verdana" w:cs="Segoe UI"/>
                <w:sz w:val="22"/>
                <w:lang w:val="pt-PT"/>
              </w:rPr>
              <w:t>Voluntários</w:t>
            </w:r>
            <w:r w:rsidR="0DCC9964" w:rsidRPr="00BD409F">
              <w:rPr>
                <w:rFonts w:ascii="Verdana" w:hAnsi="Verdana" w:cs="Segoe UI"/>
                <w:sz w:val="22"/>
                <w:lang w:val="pt-PT"/>
              </w:rPr>
              <w:t xml:space="preserve"> saudáveis </w:t>
            </w:r>
            <w:r w:rsidRPr="00BD409F">
              <w:rPr>
                <w:rFonts w:ascii="Verdana" w:hAnsi="Verdana" w:cs="Segoe UI"/>
                <w:sz w:val="22"/>
                <w:lang w:val="pt-PT"/>
              </w:rPr>
              <w:t>/pa</w:t>
            </w:r>
            <w:r w:rsidR="528B7436" w:rsidRPr="00BD409F">
              <w:rPr>
                <w:rFonts w:ascii="Verdana" w:hAnsi="Verdana" w:cs="Segoe UI"/>
                <w:sz w:val="22"/>
                <w:lang w:val="pt-PT"/>
              </w:rPr>
              <w:t>rticipantes doentes</w:t>
            </w:r>
            <w:r w:rsidRPr="00BD409F">
              <w:rPr>
                <w:rStyle w:val="st1"/>
                <w:rFonts w:ascii="Verdana" w:hAnsi="Verdana" w:cs="Segoe UI"/>
                <w:sz w:val="22"/>
                <w:lang w:val="pt-PT"/>
              </w:rPr>
              <w:t xml:space="preserve"> saudáveis</w:t>
            </w:r>
          </w:p>
        </w:tc>
        <w:tc>
          <w:tcPr>
            <w:tcW w:w="5477" w:type="dxa"/>
            <w:shd w:val="clear" w:color="auto" w:fill="auto"/>
          </w:tcPr>
          <w:p w14:paraId="775B4F61" w14:textId="600AF014" w:rsidR="00271AB2" w:rsidRPr="00BD409F" w:rsidRDefault="00727CF0" w:rsidP="18404801">
            <w:pPr>
              <w:rPr>
                <w:rStyle w:val="st1"/>
                <w:rFonts w:ascii="Verdana" w:hAnsi="Verdana"/>
                <w:sz w:val="22"/>
                <w:lang w:val="en-GB"/>
              </w:rPr>
            </w:pPr>
            <w:proofErr w:type="spellStart"/>
            <w:r w:rsidRPr="00BD409F">
              <w:rPr>
                <w:rStyle w:val="st1"/>
                <w:rFonts w:ascii="Verdana" w:hAnsi="Verdana"/>
                <w:sz w:val="22"/>
                <w:lang w:val="en-GB"/>
              </w:rPr>
              <w:t>Voluntários</w:t>
            </w:r>
            <w:proofErr w:type="spellEnd"/>
            <w:r w:rsidRPr="00BD409F">
              <w:rPr>
                <w:rStyle w:val="st1"/>
                <w:rFonts w:ascii="Verdana" w:hAnsi="Verdana" w:cs="Segoe UI"/>
                <w:sz w:val="22"/>
                <w:lang w:val="en-GB"/>
              </w:rPr>
              <w:t xml:space="preserve"> </w:t>
            </w:r>
            <w:proofErr w:type="spellStart"/>
            <w:r w:rsidRPr="00BD409F">
              <w:rPr>
                <w:rStyle w:val="st1"/>
                <w:rFonts w:ascii="Verdana" w:hAnsi="Verdana" w:cs="Segoe UI"/>
                <w:sz w:val="22"/>
                <w:lang w:val="en-GB"/>
              </w:rPr>
              <w:t>saudáveis</w:t>
            </w:r>
            <w:proofErr w:type="spellEnd"/>
            <w:r w:rsidRPr="00BD409F">
              <w:rPr>
                <w:rStyle w:val="st1"/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Style w:val="st1"/>
                  <w:rFonts w:ascii="Verdana" w:hAnsi="Verdana"/>
                  <w:sz w:val="22"/>
                  <w:lang w:val="en-GB"/>
                </w:rPr>
                <w:alias w:val="No"/>
                <w:tag w:val="No"/>
                <w:id w:val="-650987782"/>
              </w:sdtPr>
              <w:sdtEndPr>
                <w:rPr>
                  <w:rStyle w:val="DefaultParagraphFont"/>
                  <w:rFonts w:cs="Segoe UI"/>
                </w:rPr>
              </w:sdtEndPr>
              <w:sdtContent>
                <w:sdt>
                  <w:sdtPr>
                    <w:rPr>
                      <w:rStyle w:val="st1"/>
                      <w:rFonts w:ascii="Verdana" w:hAnsi="Verdana"/>
                      <w:sz w:val="22"/>
                      <w:lang w:val="en-GB"/>
                    </w:rPr>
                    <w:id w:val="1203534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D409F">
                      <w:rPr>
                        <w:rStyle w:val="st1"/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BD409F">
              <w:rPr>
                <w:rFonts w:ascii="Verdana" w:hAnsi="Verdana" w:cs="Segoe UI"/>
                <w:sz w:val="22"/>
                <w:lang w:val="en-GB"/>
              </w:rPr>
              <w:t xml:space="preserve">         </w:t>
            </w:r>
            <w:proofErr w:type="spellStart"/>
            <w:r w:rsidRPr="00BD409F">
              <w:rPr>
                <w:rFonts w:ascii="Verdana" w:hAnsi="Verdana" w:cs="Segoe UI"/>
                <w:sz w:val="22"/>
                <w:lang w:val="en-GB"/>
              </w:rPr>
              <w:t>Participantes</w:t>
            </w:r>
            <w:proofErr w:type="spellEnd"/>
            <w:r w:rsidR="20F11825" w:rsidRPr="00BD409F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proofErr w:type="spellStart"/>
            <w:r w:rsidR="20F11825" w:rsidRPr="00BD409F">
              <w:rPr>
                <w:rFonts w:ascii="Verdana" w:hAnsi="Verdana" w:cs="Segoe UI"/>
                <w:sz w:val="22"/>
                <w:lang w:val="en-GB"/>
              </w:rPr>
              <w:t>doentes</w:t>
            </w:r>
            <w:proofErr w:type="spellEnd"/>
            <w:r w:rsidRPr="00BD409F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-151291500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1398196095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2E58D193" w:rsidRPr="00BD409F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☒</w:t>
                    </w:r>
                  </w:sdtContent>
                </w:sdt>
              </w:sdtContent>
            </w:sdt>
          </w:p>
        </w:tc>
      </w:tr>
      <w:tr w:rsidR="00BD409F" w:rsidRPr="00BD409F" w14:paraId="119EB802" w14:textId="77777777" w:rsidTr="00BD409F">
        <w:trPr>
          <w:trHeight w:val="465"/>
        </w:trPr>
        <w:tc>
          <w:tcPr>
            <w:tcW w:w="3539" w:type="dxa"/>
            <w:shd w:val="clear" w:color="auto" w:fill="auto"/>
          </w:tcPr>
          <w:p w14:paraId="379C6E9F" w14:textId="77777777" w:rsidR="00271AB2" w:rsidRPr="00BD409F" w:rsidRDefault="00727CF0">
            <w:pPr>
              <w:rPr>
                <w:rStyle w:val="st1"/>
                <w:rFonts w:ascii="Verdana" w:hAnsi="Verdana"/>
                <w:bCs/>
                <w:sz w:val="22"/>
                <w:lang w:val="en-GB"/>
              </w:rPr>
            </w:pPr>
            <w:proofErr w:type="spellStart"/>
            <w:r w:rsidRPr="00BD409F">
              <w:rPr>
                <w:rFonts w:ascii="Verdana" w:hAnsi="Verdana" w:cs="Segoe UI"/>
                <w:sz w:val="22"/>
                <w:lang w:val="en-GB"/>
              </w:rPr>
              <w:t>Faixa</w:t>
            </w:r>
            <w:proofErr w:type="spellEnd"/>
            <w:r w:rsidRPr="00BD409F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proofErr w:type="spellStart"/>
            <w:r w:rsidRPr="00BD409F">
              <w:rPr>
                <w:rFonts w:ascii="Verdana" w:hAnsi="Verdana" w:cs="Segoe UI"/>
                <w:sz w:val="22"/>
                <w:lang w:val="en-GB"/>
              </w:rPr>
              <w:t>etária</w:t>
            </w:r>
            <w:proofErr w:type="spellEnd"/>
          </w:p>
        </w:tc>
        <w:tc>
          <w:tcPr>
            <w:tcW w:w="5477" w:type="dxa"/>
            <w:shd w:val="clear" w:color="auto" w:fill="auto"/>
          </w:tcPr>
          <w:p w14:paraId="52C10C83" w14:textId="77777777" w:rsidR="00271AB2" w:rsidRPr="00BD409F" w:rsidRDefault="00727CF0">
            <w:pPr>
              <w:spacing w:line="276" w:lineRule="auto"/>
              <w:rPr>
                <w:rFonts w:ascii="Verdana" w:hAnsi="Verdana" w:cs="Segoe UI"/>
                <w:sz w:val="22"/>
                <w:lang w:val="pt-PT"/>
              </w:rPr>
            </w:pPr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Adultos 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4711760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pt-PT"/>
                    </w:rPr>
                    <w:id w:val="1169065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D409F">
                      <w:rPr>
                        <w:rFonts w:ascii="Segoe UI Symbol" w:eastAsia="MS Gothic" w:hAnsi="Segoe UI Symbol" w:cs="Segoe UI Symbol"/>
                        <w:sz w:val="22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       Crianças/adolescentes 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182866215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pt-PT"/>
                    </w:rPr>
                    <w:id w:val="-18103920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D409F">
                      <w:rPr>
                        <w:rFonts w:ascii="Segoe UI Symbol" w:eastAsia="MS Gothic" w:hAnsi="Segoe UI Symbol" w:cs="Segoe UI Symbol"/>
                        <w:sz w:val="22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 </w:t>
            </w:r>
          </w:p>
          <w:p w14:paraId="6443D566" w14:textId="77777777" w:rsidR="00271AB2" w:rsidRPr="00BD409F" w:rsidRDefault="00727CF0">
            <w:pPr>
              <w:spacing w:line="276" w:lineRule="auto"/>
              <w:rPr>
                <w:rFonts w:ascii="Verdana" w:hAnsi="Verdana" w:cs="Segoe UI"/>
                <w:sz w:val="22"/>
                <w:lang w:val="pt-PT"/>
              </w:rPr>
            </w:pPr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Idosos ≥65 anos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203477302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pt-PT"/>
                    </w:rPr>
                    <w:id w:val="-2652328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D409F">
                      <w:rPr>
                        <w:rFonts w:ascii="Segoe UI Symbol" w:eastAsia="MS Gothic" w:hAnsi="Segoe UI Symbol" w:cs="Segoe UI Symbol"/>
                        <w:sz w:val="22"/>
                        <w:lang w:val="pt-PT"/>
                      </w:rPr>
                      <w:t>☐</w:t>
                    </w:r>
                  </w:sdtContent>
                </w:sdt>
              </w:sdtContent>
            </w:sdt>
          </w:p>
          <w:p w14:paraId="07FAC2A1" w14:textId="77777777" w:rsidR="00271AB2" w:rsidRPr="00BD409F" w:rsidRDefault="00727CF0">
            <w:pPr>
              <w:spacing w:line="276" w:lineRule="auto"/>
              <w:rPr>
                <w:rStyle w:val="st1"/>
                <w:rFonts w:ascii="Verdana" w:hAnsi="Verdana"/>
                <w:bCs/>
                <w:sz w:val="22"/>
                <w:lang w:val="pt-PT"/>
              </w:rPr>
            </w:pPr>
            <w:r w:rsidRPr="00BD409F">
              <w:rPr>
                <w:rFonts w:ascii="Verdana" w:hAnsi="Verdana" w:cs="Segoe UI"/>
                <w:sz w:val="22"/>
                <w:lang w:val="pt-PT"/>
              </w:rPr>
              <w:t>Faixa etária se crianças/adolescentes propostos:</w:t>
            </w:r>
          </w:p>
        </w:tc>
      </w:tr>
      <w:tr w:rsidR="00BD409F" w:rsidRPr="00BD409F" w14:paraId="179E5AE0" w14:textId="77777777" w:rsidTr="00BD409F">
        <w:trPr>
          <w:trHeight w:val="480"/>
        </w:trPr>
        <w:tc>
          <w:tcPr>
            <w:tcW w:w="3539" w:type="dxa"/>
            <w:shd w:val="clear" w:color="auto" w:fill="auto"/>
          </w:tcPr>
          <w:p w14:paraId="27C64001" w14:textId="2D0C5766" w:rsidR="00271AB2" w:rsidRPr="00BD409F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BD409F">
              <w:rPr>
                <w:rFonts w:ascii="Verdana" w:hAnsi="Verdana" w:cs="Segoe UI"/>
                <w:sz w:val="22"/>
                <w:lang w:val="en-GB"/>
              </w:rPr>
              <w:t>G</w:t>
            </w:r>
            <w:r w:rsidR="00CA4F6C" w:rsidRPr="00BD409F">
              <w:rPr>
                <w:rFonts w:ascii="Verdana" w:hAnsi="Verdana" w:cs="Segoe UI"/>
                <w:sz w:val="22"/>
                <w:lang w:val="en-GB"/>
              </w:rPr>
              <w:t>é</w:t>
            </w:r>
            <w:r w:rsidRPr="00BD409F">
              <w:rPr>
                <w:rFonts w:ascii="Verdana" w:hAnsi="Verdana" w:cs="Segoe UI"/>
                <w:sz w:val="22"/>
                <w:lang w:val="en-GB"/>
              </w:rPr>
              <w:t>nero</w:t>
            </w:r>
            <w:proofErr w:type="spellEnd"/>
          </w:p>
        </w:tc>
        <w:tc>
          <w:tcPr>
            <w:tcW w:w="5477" w:type="dxa"/>
            <w:shd w:val="clear" w:color="auto" w:fill="auto"/>
          </w:tcPr>
          <w:p w14:paraId="65CA8B57" w14:textId="77777777" w:rsidR="00271AB2" w:rsidRPr="00BD409F" w:rsidRDefault="00727CF0">
            <w:pPr>
              <w:spacing w:line="276" w:lineRule="auto"/>
              <w:rPr>
                <w:rFonts w:ascii="Verdana" w:hAnsi="Verdana" w:cs="Segoe UI"/>
                <w:sz w:val="22"/>
                <w:lang w:val="en-GB"/>
              </w:rPr>
            </w:pPr>
            <w:r w:rsidRPr="00BD409F">
              <w:rPr>
                <w:rFonts w:ascii="Verdana" w:hAnsi="Verdana" w:cs="Segoe UI"/>
                <w:sz w:val="22"/>
                <w:lang w:val="en-GB"/>
              </w:rPr>
              <w:t xml:space="preserve">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24699816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19208511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D409F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BD409F">
              <w:rPr>
                <w:rFonts w:ascii="Verdana" w:hAnsi="Verdana" w:cs="Segoe UI"/>
                <w:sz w:val="22"/>
                <w:lang w:val="en-GB"/>
              </w:rPr>
              <w:t xml:space="preserve">       F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154451683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7291487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D409F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</w:p>
        </w:tc>
      </w:tr>
      <w:tr w:rsidR="00BD409F" w:rsidRPr="00BD409F" w14:paraId="6714326D" w14:textId="77777777" w:rsidTr="00BD409F">
        <w:trPr>
          <w:trHeight w:val="480"/>
        </w:trPr>
        <w:tc>
          <w:tcPr>
            <w:tcW w:w="3539" w:type="dxa"/>
            <w:shd w:val="clear" w:color="auto" w:fill="auto"/>
          </w:tcPr>
          <w:p w14:paraId="6537F28F" w14:textId="77777777" w:rsidR="00247CEB" w:rsidRPr="00BD409F" w:rsidRDefault="00247CEB" w:rsidP="0072388F">
            <w:pPr>
              <w:rPr>
                <w:rFonts w:ascii="Verdana" w:hAnsi="Verdana" w:cs="Segoe UI"/>
                <w:sz w:val="22"/>
                <w:lang w:val="en-GB"/>
              </w:rPr>
            </w:pPr>
          </w:p>
        </w:tc>
        <w:tc>
          <w:tcPr>
            <w:tcW w:w="5477" w:type="dxa"/>
            <w:shd w:val="clear" w:color="auto" w:fill="auto"/>
          </w:tcPr>
          <w:p w14:paraId="1603BA48" w14:textId="77777777" w:rsidR="00271AB2" w:rsidRPr="00BD409F" w:rsidRDefault="00727CF0">
            <w:pPr>
              <w:spacing w:line="276" w:lineRule="auto"/>
              <w:rPr>
                <w:rFonts w:ascii="Verdana" w:hAnsi="Verdana" w:cs="Segoe UI"/>
                <w:sz w:val="22"/>
                <w:lang w:val="pt-PT"/>
              </w:rPr>
            </w:pPr>
            <w:r w:rsidRPr="00BD409F">
              <w:rPr>
                <w:rFonts w:ascii="Verdana" w:hAnsi="Verdana" w:cs="Segoe UI"/>
                <w:sz w:val="22"/>
                <w:lang w:val="pt-PT"/>
              </w:rPr>
              <w:t>Mulheres com potencial para engravidar que tomam anticoncepcionais, forneça números</w:t>
            </w:r>
          </w:p>
        </w:tc>
      </w:tr>
      <w:tr w:rsidR="00BD409F" w:rsidRPr="00BD409F" w14:paraId="6E975C40" w14:textId="77777777" w:rsidTr="00BD409F">
        <w:trPr>
          <w:trHeight w:val="480"/>
        </w:trPr>
        <w:tc>
          <w:tcPr>
            <w:tcW w:w="3539" w:type="dxa"/>
            <w:shd w:val="clear" w:color="auto" w:fill="auto"/>
          </w:tcPr>
          <w:p w14:paraId="6DFB9E20" w14:textId="77777777" w:rsidR="00247CEB" w:rsidRPr="00BD409F" w:rsidRDefault="00247CEB" w:rsidP="0072388F">
            <w:pPr>
              <w:rPr>
                <w:rFonts w:ascii="Verdana" w:hAnsi="Verdana" w:cs="Segoe UI"/>
                <w:sz w:val="22"/>
                <w:lang w:val="pt-PT"/>
              </w:rPr>
            </w:pPr>
          </w:p>
        </w:tc>
        <w:tc>
          <w:tcPr>
            <w:tcW w:w="5477" w:type="dxa"/>
            <w:shd w:val="clear" w:color="auto" w:fill="auto"/>
          </w:tcPr>
          <w:p w14:paraId="1F4C6E1E" w14:textId="77777777" w:rsidR="00271AB2" w:rsidRPr="00BD409F" w:rsidRDefault="00727CF0">
            <w:pPr>
              <w:spacing w:line="276" w:lineRule="auto"/>
              <w:rPr>
                <w:rFonts w:ascii="Verdana" w:hAnsi="Verdana" w:cs="Segoe UI"/>
                <w:sz w:val="22"/>
                <w:lang w:val="pt-PT"/>
              </w:rPr>
            </w:pPr>
            <w:r w:rsidRPr="00BD409F">
              <w:rPr>
                <w:rFonts w:ascii="Verdana" w:hAnsi="Verdana" w:cs="Segoe UI"/>
                <w:sz w:val="22"/>
                <w:lang w:val="pt-PT"/>
              </w:rPr>
              <w:t>Mulheres com potencial para engravidar que não estejam tomando anticoncepcionais, forneça números</w:t>
            </w:r>
          </w:p>
        </w:tc>
      </w:tr>
      <w:tr w:rsidR="00323AAB" w:rsidRPr="00D5434D" w14:paraId="2B3C35A4" w14:textId="77777777" w:rsidTr="18404801">
        <w:trPr>
          <w:trHeight w:val="351"/>
        </w:trPr>
        <w:tc>
          <w:tcPr>
            <w:tcW w:w="9016" w:type="dxa"/>
            <w:gridSpan w:val="2"/>
            <w:vAlign w:val="center"/>
          </w:tcPr>
          <w:p w14:paraId="4A95EE2E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200065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  <w:tr w:rsidR="00247CEB" w:rsidRPr="00D5434D" w14:paraId="2E8AB2D7" w14:textId="77777777" w:rsidTr="18404801">
        <w:trPr>
          <w:trHeight w:val="480"/>
        </w:trPr>
        <w:tc>
          <w:tcPr>
            <w:tcW w:w="9016" w:type="dxa"/>
            <w:gridSpan w:val="2"/>
            <w:shd w:val="clear" w:color="auto" w:fill="auto"/>
          </w:tcPr>
          <w:p w14:paraId="39D4430C" w14:textId="77777777" w:rsidR="00271AB2" w:rsidRDefault="00727CF0">
            <w:pPr>
              <w:spacing w:line="276" w:lineRule="auto"/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:  </w:t>
            </w:r>
          </w:p>
        </w:tc>
      </w:tr>
    </w:tbl>
    <w:p w14:paraId="70DF9E56" w14:textId="77777777" w:rsidR="00247CEB" w:rsidRPr="00D5434D" w:rsidRDefault="00247CEB" w:rsidP="00247CEB">
      <w:pPr>
        <w:rPr>
          <w:rFonts w:ascii="Verdana" w:hAnsi="Verdana" w:cs="Segoe UI"/>
          <w:b/>
          <w:sz w:val="22"/>
          <w:lang w:val="en-GB"/>
        </w:rPr>
      </w:pPr>
    </w:p>
    <w:p w14:paraId="38FBCD7A" w14:textId="77777777" w:rsidR="00271AB2" w:rsidRDefault="00727CF0">
      <w:pPr>
        <w:pStyle w:val="Heading3"/>
        <w:ind w:left="900" w:hanging="900"/>
        <w:rPr>
          <w:sz w:val="22"/>
          <w:lang w:val="en-GB"/>
        </w:rPr>
      </w:pPr>
      <w:proofErr w:type="spellStart"/>
      <w:r w:rsidRPr="00D5434D">
        <w:rPr>
          <w:sz w:val="22"/>
          <w:lang w:val="en-GB"/>
        </w:rPr>
        <w:t>Critérios</w:t>
      </w:r>
      <w:proofErr w:type="spellEnd"/>
      <w:r w:rsidRPr="00D5434D">
        <w:rPr>
          <w:sz w:val="22"/>
          <w:lang w:val="en-GB"/>
        </w:rPr>
        <w:t xml:space="preserve"> de </w:t>
      </w:r>
      <w:proofErr w:type="spellStart"/>
      <w:r w:rsidRPr="00D5434D">
        <w:rPr>
          <w:sz w:val="22"/>
          <w:lang w:val="en-GB"/>
        </w:rPr>
        <w:t>inclusão</w:t>
      </w:r>
      <w:proofErr w:type="spellEnd"/>
      <w:r w:rsidRPr="00D5434D">
        <w:rPr>
          <w:sz w:val="22"/>
          <w:lang w:val="en-G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9"/>
        <w:gridCol w:w="2587"/>
      </w:tblGrid>
      <w:tr w:rsidR="006777A4" w:rsidRPr="003B0DEC" w14:paraId="0449D772" w14:textId="77777777" w:rsidTr="00BD409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C0F4" w14:textId="77777777" w:rsidR="00271AB2" w:rsidRPr="00BD409F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BD409F">
              <w:rPr>
                <w:rFonts w:ascii="Verdana" w:hAnsi="Verdana" w:cs="Segoe UI"/>
                <w:b/>
                <w:sz w:val="22"/>
                <w:lang w:val="pt-PT"/>
              </w:rPr>
              <w:t xml:space="preserve">Lista de critérios de inclusão:  </w:t>
            </w:r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 </w:t>
            </w:r>
          </w:p>
        </w:tc>
      </w:tr>
      <w:tr w:rsidR="00247CEB" w:rsidRPr="00D5434D" w14:paraId="5F1F60C9" w14:textId="77777777" w:rsidTr="0072388F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A4CA3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Os critérios de inclusão são definidos de forma racional, 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representativos da população-alvo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e </w:t>
            </w:r>
            <w:hyperlink w:anchor="Inclusion" w:history="1">
              <w:r w:rsidRPr="007C70FE">
                <w:rPr>
                  <w:rStyle w:val="Hyperlink"/>
                  <w:rFonts w:ascii="Verdana" w:hAnsi="Verdana" w:cs="Segoe UI"/>
                  <w:color w:val="auto"/>
                  <w:sz w:val="22"/>
                  <w:u w:val="none"/>
                  <w:lang w:val="pt-PT"/>
                </w:rPr>
                <w:t>aceitáveis</w:t>
              </w:r>
            </w:hyperlink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A1B72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  </w:t>
            </w: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80357958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1001422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133271777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9548737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5A7" w:rsidRPr="003B0DEC" w14:paraId="4E734118" w14:textId="77777777" w:rsidTr="18404801">
        <w:trPr>
          <w:trHeight w:val="351"/>
        </w:trPr>
        <w:tc>
          <w:tcPr>
            <w:tcW w:w="9016" w:type="dxa"/>
            <w:vAlign w:val="center"/>
          </w:tcPr>
          <w:p w14:paraId="24B94C69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200065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  <w:p w14:paraId="44E871BC" w14:textId="77777777" w:rsidR="00271FEF" w:rsidRDefault="00271FEF" w:rsidP="0072388F">
            <w:pPr>
              <w:rPr>
                <w:rFonts w:ascii="Verdana" w:hAnsi="Verdana"/>
                <w:b/>
                <w:sz w:val="22"/>
                <w:lang w:val="en-GB"/>
              </w:rPr>
            </w:pPr>
          </w:p>
          <w:p w14:paraId="6D0ACBB8" w14:textId="2F8B62E4" w:rsidR="00271AB2" w:rsidRPr="007C70FE" w:rsidRDefault="00727CF0" w:rsidP="18404801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Segoe UI"/>
                <w:sz w:val="22"/>
                <w:lang w:val="pt-PT"/>
              </w:rPr>
            </w:pPr>
            <w:r w:rsidRPr="18404801">
              <w:rPr>
                <w:rFonts w:ascii="Verdana" w:hAnsi="Verdana" w:cs="Segoe UI"/>
                <w:color w:val="074C97"/>
                <w:sz w:val="22"/>
                <w:lang w:val="pt-PT"/>
              </w:rPr>
              <w:t>Leve também em consideração a alocação de g</w:t>
            </w:r>
            <w:r w:rsidR="3B84FC63" w:rsidRPr="18404801">
              <w:rPr>
                <w:rFonts w:ascii="Verdana" w:hAnsi="Verdana" w:cs="Segoe UI"/>
                <w:color w:val="074C97"/>
                <w:sz w:val="22"/>
                <w:lang w:val="pt-PT"/>
              </w:rPr>
              <w:t>é</w:t>
            </w:r>
            <w:r w:rsidRPr="18404801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nero e idade dos participantes e </w:t>
            </w:r>
            <w:r w:rsidR="38B33A51" w:rsidRPr="18404801">
              <w:rPr>
                <w:rFonts w:ascii="Verdana" w:hAnsi="Verdana" w:cs="Segoe UI"/>
                <w:color w:val="074C97"/>
                <w:sz w:val="22"/>
                <w:lang w:val="pt-PT"/>
              </w:rPr>
              <w:t>identifique</w:t>
            </w:r>
            <w:r w:rsidRPr="18404801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 se um grupo específico está excluído ou sub-representado</w:t>
            </w:r>
            <w:r w:rsidR="5CD3D712" w:rsidRPr="18404801">
              <w:rPr>
                <w:rFonts w:ascii="Verdana" w:hAnsi="Verdana" w:cs="Segoe UI"/>
                <w:color w:val="074C97"/>
                <w:sz w:val="22"/>
                <w:lang w:val="pt-PT"/>
              </w:rPr>
              <w:t>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9"/>
        <w:gridCol w:w="2587"/>
      </w:tblGrid>
      <w:tr w:rsidR="00247CEB" w:rsidRPr="00D5434D" w14:paraId="4C3049B2" w14:textId="77777777" w:rsidTr="0072388F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DBA611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: </w:t>
            </w:r>
            <w:r w:rsidRPr="00D5434D">
              <w:rPr>
                <w:rFonts w:ascii="Verdana" w:hAnsi="Verdana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5D23" w14:textId="77777777" w:rsidR="00247CEB" w:rsidRPr="00D5434D" w:rsidRDefault="00247CEB" w:rsidP="0072388F">
            <w:pPr>
              <w:rPr>
                <w:rFonts w:ascii="Verdana" w:hAnsi="Verdana" w:cs="Segoe UI"/>
                <w:sz w:val="22"/>
                <w:lang w:val="en-GB"/>
              </w:rPr>
            </w:pPr>
          </w:p>
        </w:tc>
      </w:tr>
    </w:tbl>
    <w:p w14:paraId="738610EB" w14:textId="77777777" w:rsidR="00247CEB" w:rsidRPr="00D5434D" w:rsidRDefault="00247CEB" w:rsidP="00247CEB">
      <w:pPr>
        <w:rPr>
          <w:rFonts w:ascii="Verdana" w:hAnsi="Verdana" w:cs="Segoe UI"/>
          <w:b/>
          <w:sz w:val="22"/>
          <w:lang w:val="en-GB"/>
        </w:rPr>
      </w:pPr>
    </w:p>
    <w:p w14:paraId="77591037" w14:textId="77777777" w:rsidR="00271AB2" w:rsidRDefault="00727CF0">
      <w:pPr>
        <w:pStyle w:val="Heading3"/>
        <w:ind w:left="900" w:hanging="900"/>
        <w:rPr>
          <w:sz w:val="22"/>
          <w:lang w:val="en-GB"/>
        </w:rPr>
      </w:pPr>
      <w:bookmarkStart w:id="4" w:name="_Exclusion_criteria"/>
      <w:bookmarkEnd w:id="4"/>
      <w:proofErr w:type="spellStart"/>
      <w:r w:rsidRPr="00D5434D">
        <w:rPr>
          <w:sz w:val="22"/>
          <w:lang w:val="en-GB"/>
        </w:rPr>
        <w:t>Critérios</w:t>
      </w:r>
      <w:proofErr w:type="spellEnd"/>
      <w:r w:rsidRPr="00D5434D">
        <w:rPr>
          <w:sz w:val="22"/>
          <w:lang w:val="en-GB"/>
        </w:rPr>
        <w:t xml:space="preserve"> de </w:t>
      </w:r>
      <w:proofErr w:type="spellStart"/>
      <w:r w:rsidRPr="00D5434D">
        <w:rPr>
          <w:sz w:val="22"/>
          <w:lang w:val="en-GB"/>
        </w:rPr>
        <w:t>exclusão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0"/>
        <w:gridCol w:w="2676"/>
      </w:tblGrid>
      <w:tr w:rsidR="006777A4" w:rsidRPr="003B0DEC" w14:paraId="16A5EC84" w14:textId="77777777" w:rsidTr="00BD409F">
        <w:tc>
          <w:tcPr>
            <w:tcW w:w="6340" w:type="dxa"/>
            <w:tcBorders>
              <w:right w:val="nil"/>
            </w:tcBorders>
            <w:shd w:val="clear" w:color="auto" w:fill="auto"/>
          </w:tcPr>
          <w:p w14:paraId="2FF26462" w14:textId="77777777" w:rsidR="00271AB2" w:rsidRPr="00BD409F" w:rsidRDefault="00727CF0">
            <w:pPr>
              <w:rPr>
                <w:rFonts w:ascii="Verdana" w:hAnsi="Verdana" w:cs="Segoe UI"/>
                <w:i/>
                <w:sz w:val="22"/>
                <w:lang w:val="pt-PT"/>
              </w:rPr>
            </w:pPr>
            <w:r w:rsidRPr="00BD409F">
              <w:rPr>
                <w:rFonts w:ascii="Verdana" w:hAnsi="Verdana" w:cs="Segoe UI"/>
                <w:b/>
                <w:sz w:val="22"/>
                <w:lang w:val="pt-PT"/>
              </w:rPr>
              <w:t>Lista de critérios de exclusão:</w:t>
            </w:r>
          </w:p>
        </w:tc>
        <w:tc>
          <w:tcPr>
            <w:tcW w:w="2676" w:type="dxa"/>
            <w:tcBorders>
              <w:left w:val="nil"/>
            </w:tcBorders>
            <w:shd w:val="clear" w:color="auto" w:fill="auto"/>
          </w:tcPr>
          <w:p w14:paraId="637805D2" w14:textId="77777777" w:rsidR="00247CEB" w:rsidRPr="00BD409F" w:rsidRDefault="00247CEB" w:rsidP="0072388F">
            <w:pPr>
              <w:rPr>
                <w:rFonts w:ascii="Verdana" w:hAnsi="Verdana" w:cs="Segoe UI"/>
                <w:sz w:val="22"/>
                <w:lang w:val="pt-PT"/>
              </w:rPr>
            </w:pPr>
          </w:p>
        </w:tc>
      </w:tr>
      <w:tr w:rsidR="00247CEB" w:rsidRPr="00D5434D" w14:paraId="5922385D" w14:textId="77777777" w:rsidTr="18404801">
        <w:tc>
          <w:tcPr>
            <w:tcW w:w="6340" w:type="dxa"/>
            <w:tcBorders>
              <w:bottom w:val="single" w:sz="4" w:space="0" w:color="auto"/>
              <w:right w:val="nil"/>
            </w:tcBorders>
          </w:tcPr>
          <w:p w14:paraId="3F552293" w14:textId="77777777" w:rsidR="00271AB2" w:rsidRPr="007C70FE" w:rsidRDefault="00727CF0">
            <w:pPr>
              <w:rPr>
                <w:rFonts w:ascii="Verdana" w:hAnsi="Verdana" w:cs="Segoe UI"/>
                <w:color w:val="548DD4" w:themeColor="text2" w:themeTint="99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Os critérios de exclusão são definidos racionalmente e estão de acordo com o </w:t>
            </w:r>
            <w:r w:rsidRPr="007C70FE">
              <w:rPr>
                <w:rFonts w:ascii="Verdana" w:hAnsi="Verdana"/>
                <w:sz w:val="22"/>
                <w:lang w:val="pt-PT"/>
              </w:rPr>
              <w:t>perfil de segurança do ME/comparador</w:t>
            </w:r>
            <w:r w:rsidR="003C48BD" w:rsidRPr="007C70FE">
              <w:rPr>
                <w:lang w:val="pt-PT"/>
              </w:rPr>
              <w:t>:</w:t>
            </w:r>
          </w:p>
        </w:tc>
        <w:tc>
          <w:tcPr>
            <w:tcW w:w="2676" w:type="dxa"/>
            <w:tcBorders>
              <w:left w:val="nil"/>
              <w:bottom w:val="single" w:sz="4" w:space="0" w:color="auto"/>
            </w:tcBorders>
          </w:tcPr>
          <w:p w14:paraId="14DB557D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   </w:t>
            </w: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napToGrid w:val="0"/>
                  <w:sz w:val="22"/>
                  <w:lang w:val="en-GB"/>
                </w:rPr>
                <w:alias w:val="Yes"/>
                <w:tag w:val="Yes"/>
                <w:id w:val="407278460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  <w:lang w:val="en-GB"/>
                    </w:rPr>
                    <w:id w:val="16267278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napToGrid w:val="0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406273076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212354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</w:p>
        </w:tc>
      </w:tr>
      <w:tr w:rsidR="0014247F" w:rsidRPr="003B0DEC" w14:paraId="312DF5DC" w14:textId="77777777" w:rsidTr="18404801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1BDB67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200065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  <w:p w14:paraId="463F29E8" w14:textId="77777777" w:rsidR="0014247F" w:rsidRDefault="0014247F" w:rsidP="006D71FA">
            <w:pPr>
              <w:rPr>
                <w:rFonts w:ascii="Verdana" w:hAnsi="Verdana"/>
                <w:b/>
                <w:sz w:val="22"/>
                <w:lang w:val="en-GB"/>
              </w:rPr>
            </w:pPr>
          </w:p>
          <w:p w14:paraId="303AC4AE" w14:textId="05571638" w:rsidR="00271AB2" w:rsidRPr="007C70FE" w:rsidRDefault="00727CF0" w:rsidP="18404801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color w:val="074C97"/>
                <w:sz w:val="22"/>
                <w:lang w:val="pt-PT"/>
              </w:rPr>
            </w:pPr>
            <w:r w:rsidRPr="18404801">
              <w:rPr>
                <w:rFonts w:ascii="Verdana" w:hAnsi="Verdana"/>
                <w:color w:val="074C97"/>
                <w:sz w:val="22"/>
                <w:lang w:val="pt-PT"/>
              </w:rPr>
              <w:t>Verifique se é fornecida uma justificativa para o caso de um grupo específico ser excluído ou sub-representado</w:t>
            </w:r>
            <w:r w:rsidR="4A928D75" w:rsidRPr="18404801">
              <w:rPr>
                <w:rFonts w:ascii="Verdana" w:hAnsi="Verdana"/>
                <w:color w:val="074C97"/>
                <w:sz w:val="22"/>
                <w:lang w:val="pt-PT"/>
              </w:rPr>
              <w:t>.</w:t>
            </w:r>
          </w:p>
          <w:p w14:paraId="16E7F72F" w14:textId="6B035805" w:rsidR="00271AB2" w:rsidRPr="007C70FE" w:rsidRDefault="36ACD2F6" w:rsidP="18404801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b/>
                <w:bCs/>
                <w:sz w:val="22"/>
                <w:lang w:val="pt-PT"/>
              </w:rPr>
            </w:pPr>
            <w:r w:rsidRPr="18404801">
              <w:rPr>
                <w:rFonts w:ascii="Verdana" w:hAnsi="Verdana"/>
                <w:color w:val="074C97"/>
                <w:sz w:val="22"/>
                <w:lang w:val="pt-PT"/>
              </w:rPr>
              <w:lastRenderedPageBreak/>
              <w:t>Para produtos registados</w:t>
            </w:r>
            <w:r w:rsidR="00727CF0" w:rsidRPr="18404801">
              <w:rPr>
                <w:rFonts w:ascii="Verdana" w:hAnsi="Verdana"/>
                <w:color w:val="074C97"/>
                <w:sz w:val="22"/>
                <w:lang w:val="pt-PT"/>
              </w:rPr>
              <w:t xml:space="preserve">: </w:t>
            </w:r>
            <w:r w:rsidRPr="18404801">
              <w:rPr>
                <w:rFonts w:ascii="Verdana" w:hAnsi="Verdana"/>
                <w:color w:val="074C97"/>
                <w:sz w:val="22"/>
                <w:lang w:val="pt-PT"/>
              </w:rPr>
              <w:t>considere as contraindicações incluídas no RCM para o produto médico experimental, o comparador e os produtos médicos auxiliares</w:t>
            </w:r>
            <w:r w:rsidR="00E2FABD" w:rsidRPr="18404801">
              <w:rPr>
                <w:rFonts w:ascii="Verdana" w:hAnsi="Verdana"/>
                <w:color w:val="074C97"/>
                <w:sz w:val="22"/>
                <w:lang w:val="pt-PT"/>
              </w:rPr>
              <w:t>.</w:t>
            </w:r>
          </w:p>
        </w:tc>
      </w:tr>
      <w:tr w:rsidR="00247CEB" w:rsidRPr="00D5434D" w14:paraId="5F8FF910" w14:textId="77777777" w:rsidTr="18404801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D5198A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lastRenderedPageBreak/>
              <w:t>Comentários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: </w:t>
            </w:r>
            <w:r w:rsidRPr="00D5434D">
              <w:rPr>
                <w:rFonts w:ascii="Verdana" w:hAnsi="Verdana"/>
                <w:b/>
                <w:sz w:val="22"/>
                <w:lang w:val="en-GB"/>
              </w:rPr>
              <w:t xml:space="preserve"> </w:t>
            </w:r>
          </w:p>
        </w:tc>
      </w:tr>
    </w:tbl>
    <w:p w14:paraId="3B7B4B86" w14:textId="77777777" w:rsidR="00247CEB" w:rsidRPr="00D5434D" w:rsidRDefault="00247CEB" w:rsidP="00247CEB">
      <w:pPr>
        <w:rPr>
          <w:rFonts w:ascii="Verdana" w:hAnsi="Verdana" w:cs="Segoe UI"/>
          <w:b/>
          <w:color w:val="00B050"/>
          <w:sz w:val="22"/>
          <w:lang w:val="en-GB"/>
        </w:rPr>
      </w:pPr>
    </w:p>
    <w:p w14:paraId="7CF6F52F" w14:textId="77777777" w:rsidR="00271AB2" w:rsidRPr="007C70FE" w:rsidRDefault="00727CF0">
      <w:pPr>
        <w:pStyle w:val="Heading3"/>
        <w:ind w:left="900" w:hanging="900"/>
        <w:rPr>
          <w:sz w:val="22"/>
          <w:lang w:val="pt-PT"/>
        </w:rPr>
      </w:pPr>
      <w:bookmarkStart w:id="5" w:name="_Vulnerable_populations_1"/>
      <w:bookmarkEnd w:id="5"/>
      <w:r w:rsidRPr="007C70FE">
        <w:rPr>
          <w:sz w:val="22"/>
          <w:lang w:val="pt-PT"/>
        </w:rPr>
        <w:t>Populações vulneráveis e ensaios clínicos em situações de emergência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2806"/>
      </w:tblGrid>
      <w:tr w:rsidR="00BD409F" w:rsidRPr="00BD409F" w14:paraId="7C82E76B" w14:textId="77777777" w:rsidTr="00BD409F">
        <w:trPr>
          <w:trHeight w:val="300"/>
        </w:trPr>
        <w:tc>
          <w:tcPr>
            <w:tcW w:w="9016" w:type="dxa"/>
            <w:gridSpan w:val="2"/>
            <w:shd w:val="clear" w:color="auto" w:fill="auto"/>
          </w:tcPr>
          <w:p w14:paraId="645C9063" w14:textId="77777777" w:rsidR="00271AB2" w:rsidRPr="00BD409F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BD409F">
              <w:rPr>
                <w:rFonts w:ascii="Verdana" w:hAnsi="Verdana" w:cs="Segoe UI"/>
                <w:sz w:val="22"/>
                <w:lang w:val="pt-PT"/>
              </w:rPr>
              <w:t>Populações vulneráveis</w:t>
            </w:r>
            <w:r w:rsidRPr="00BD409F">
              <w:rPr>
                <w:rStyle w:val="FootnoteReference"/>
                <w:rFonts w:ascii="Verdana" w:hAnsi="Verdana" w:cs="Segoe UI"/>
                <w:sz w:val="22"/>
                <w:lang w:val="en-GB"/>
              </w:rPr>
              <w:footnoteReference w:id="3"/>
            </w:r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 estão incluídas no estudo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75101583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pt-PT"/>
                    </w:rPr>
                    <w:id w:val="-792206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D409F">
                      <w:rPr>
                        <w:rFonts w:ascii="Segoe UI Symbol" w:eastAsia="MS Gothic" w:hAnsi="Segoe UI Symbol" w:cs="Segoe UI Symbol"/>
                        <w:sz w:val="22"/>
                        <w:lang w:val="pt-PT"/>
                      </w:rPr>
                      <w:t>☐</w:t>
                    </w:r>
                  </w:sdtContent>
                </w:sdt>
                <w:r w:rsidRPr="00BD409F">
                  <w:rPr>
                    <w:rFonts w:ascii="Verdana" w:hAnsi="Verdana" w:cs="Segoe UI"/>
                    <w:sz w:val="22"/>
                    <w:lang w:val="pt-PT"/>
                  </w:rPr>
                  <w:t xml:space="preserve"> </w:t>
                </w:r>
              </w:sdtContent>
            </w:sdt>
          </w:p>
          <w:p w14:paraId="0C5CD6EB" w14:textId="77777777" w:rsidR="00271AB2" w:rsidRPr="00BD409F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BD409F">
              <w:rPr>
                <w:rFonts w:ascii="Verdana" w:hAnsi="Verdana" w:cs="Segoe UI"/>
                <w:b/>
                <w:sz w:val="22"/>
                <w:lang w:val="pt-PT"/>
              </w:rPr>
              <w:t xml:space="preserve">Se sim, </w:t>
            </w:r>
            <w:r w:rsidRPr="00BD409F">
              <w:rPr>
                <w:rFonts w:ascii="Verdana" w:hAnsi="Verdana" w:cs="Segoe UI"/>
                <w:sz w:val="22"/>
                <w:lang w:val="pt-PT"/>
              </w:rPr>
              <w:t>especifique qual(is) população(ões):</w:t>
            </w:r>
          </w:p>
        </w:tc>
      </w:tr>
      <w:tr w:rsidR="00247CEB" w:rsidRPr="00D5434D" w14:paraId="03BE2BAF" w14:textId="77777777" w:rsidTr="18404801">
        <w:trPr>
          <w:trHeight w:val="300"/>
        </w:trPr>
        <w:tc>
          <w:tcPr>
            <w:tcW w:w="6210" w:type="dxa"/>
            <w:tcBorders>
              <w:right w:val="single" w:sz="4" w:space="0" w:color="FFFFFF" w:themeColor="background1"/>
            </w:tcBorders>
          </w:tcPr>
          <w:p w14:paraId="3963005F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/>
                <w:sz w:val="22"/>
                <w:lang w:val="pt-PT"/>
              </w:rPr>
              <w:t>A inclusão de população</w:t>
            </w:r>
            <w:r w:rsidR="003319BA" w:rsidRPr="007C70FE">
              <w:rPr>
                <w:rFonts w:ascii="Verdana" w:hAnsi="Verdana"/>
                <w:sz w:val="22"/>
                <w:lang w:val="pt-PT"/>
              </w:rPr>
              <w:t xml:space="preserve">(ões) </w:t>
            </w:r>
            <w:r w:rsidRPr="007C70FE">
              <w:rPr>
                <w:rFonts w:ascii="Verdana" w:hAnsi="Verdana"/>
                <w:sz w:val="22"/>
                <w:lang w:val="pt-PT"/>
              </w:rPr>
              <w:t>vulnerável</w:t>
            </w:r>
            <w:r w:rsidR="003319BA" w:rsidRPr="007C70FE">
              <w:rPr>
                <w:rFonts w:ascii="Verdana" w:hAnsi="Verdana"/>
                <w:sz w:val="22"/>
                <w:lang w:val="pt-PT"/>
              </w:rPr>
              <w:t xml:space="preserve">(is)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é </w:t>
            </w:r>
            <w:r w:rsidR="003319BA" w:rsidRPr="007C70FE">
              <w:rPr>
                <w:rFonts w:ascii="Verdana" w:hAnsi="Verdana" w:cs="Segoe UI"/>
                <w:sz w:val="22"/>
                <w:lang w:val="pt-PT"/>
              </w:rPr>
              <w:t xml:space="preserve">justificável </w:t>
            </w:r>
          </w:p>
        </w:tc>
        <w:tc>
          <w:tcPr>
            <w:tcW w:w="2806" w:type="dxa"/>
            <w:tcBorders>
              <w:left w:val="single" w:sz="4" w:space="0" w:color="FFFFFF" w:themeColor="background1"/>
            </w:tcBorders>
          </w:tcPr>
          <w:p w14:paraId="3AABB0BB" w14:textId="246EEFCF" w:rsidR="00271AB2" w:rsidRDefault="00727CF0" w:rsidP="18404801">
            <w:pPr>
              <w:rPr>
                <w:rFonts w:ascii="Verdana" w:hAnsi="Verdana" w:cs="Segoe UI"/>
                <w:sz w:val="22"/>
                <w:lang w:val="en-GB"/>
              </w:rPr>
            </w:pPr>
            <w:r w:rsidRPr="18404801">
              <w:rPr>
                <w:rFonts w:ascii="Verdana" w:hAnsi="Verdana" w:cs="Segoe UI"/>
                <w:sz w:val="22"/>
                <w:lang w:val="en-GB"/>
              </w:rPr>
              <w:t>Sim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196854107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1627083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18404801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18404801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18404801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2109918691"/>
              </w:sdtPr>
              <w:sdtContent>
                <w:r w:rsidRPr="18404801">
                  <w:rPr>
                    <w:rFonts w:ascii="Verdana" w:hAnsi="Verdana" w:cs="Segoe UI"/>
                    <w:sz w:val="22"/>
                    <w:lang w:val="en-GB"/>
                  </w:rPr>
                  <w:t xml:space="preserve"> </w:t>
                </w:r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4706832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18404801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18404801">
              <w:rPr>
                <w:rFonts w:ascii="Verdana" w:hAnsi="Verdana" w:cs="Segoe UI"/>
                <w:sz w:val="22"/>
                <w:lang w:val="en-GB"/>
              </w:rPr>
              <w:t xml:space="preserve">  NA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1142264851"/>
              </w:sdtPr>
              <w:sdtContent>
                <w:r w:rsidRPr="18404801">
                  <w:rPr>
                    <w:rFonts w:ascii="Verdana" w:hAnsi="Verdana" w:cs="Segoe UI"/>
                    <w:sz w:val="22"/>
                    <w:lang w:val="en-GB"/>
                  </w:rPr>
                  <w:t xml:space="preserve"> </w:t>
                </w:r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13754558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18404801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18404801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</w:tc>
      </w:tr>
      <w:tr w:rsidR="003319BA" w:rsidRPr="00D5434D" w14:paraId="16B8C6CC" w14:textId="77777777" w:rsidTr="18404801">
        <w:trPr>
          <w:trHeight w:val="300"/>
        </w:trPr>
        <w:tc>
          <w:tcPr>
            <w:tcW w:w="6210" w:type="dxa"/>
            <w:tcBorders>
              <w:right w:val="single" w:sz="4" w:space="0" w:color="FFFFFF" w:themeColor="background1"/>
            </w:tcBorders>
          </w:tcPr>
          <w:p w14:paraId="2D224CA7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/>
                <w:sz w:val="22"/>
                <w:lang w:val="pt-PT"/>
              </w:rPr>
              <w:t xml:space="preserve">O </w:t>
            </w:r>
            <w:r w:rsidRPr="007C70FE">
              <w:rPr>
                <w:rFonts w:ascii="Verdana" w:hAnsi="Verdana" w:cs="Segoe UI"/>
                <w:b/>
                <w:sz w:val="22"/>
                <w:lang w:val="pt-PT"/>
              </w:rPr>
              <w:t xml:space="preserve">perfil de benefício/risco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é aceitável </w:t>
            </w:r>
          </w:p>
        </w:tc>
        <w:tc>
          <w:tcPr>
            <w:tcW w:w="2806" w:type="dxa"/>
            <w:tcBorders>
              <w:left w:val="single" w:sz="4" w:space="0" w:color="FFFFFF" w:themeColor="background1"/>
            </w:tcBorders>
          </w:tcPr>
          <w:p w14:paraId="0F6A6513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-160164102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6428869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1875424354"/>
              </w:sdtPr>
              <w:sdtContent>
                <w:r w:rsidRPr="00D5434D">
                  <w:rPr>
                    <w:rFonts w:ascii="Verdana" w:hAnsi="Verdana" w:cs="Segoe UI"/>
                    <w:sz w:val="22"/>
                    <w:lang w:val="en-GB"/>
                  </w:rPr>
                  <w:t xml:space="preserve"> </w:t>
                </w:r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2008633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NA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1409917153"/>
              </w:sdtPr>
              <w:sdtContent>
                <w:r w:rsidRPr="00D5434D">
                  <w:rPr>
                    <w:rFonts w:ascii="Verdana" w:hAnsi="Verdana" w:cs="Segoe UI"/>
                    <w:sz w:val="22"/>
                    <w:lang w:val="en-GB"/>
                  </w:rPr>
                  <w:t xml:space="preserve"> </w:t>
                </w:r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8891520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</w:tc>
      </w:tr>
      <w:tr w:rsidR="00247CEB" w:rsidRPr="00D5434D" w14:paraId="00DDA5A9" w14:textId="77777777" w:rsidTr="18404801">
        <w:trPr>
          <w:trHeight w:val="300"/>
        </w:trPr>
        <w:tc>
          <w:tcPr>
            <w:tcW w:w="6210" w:type="dxa"/>
            <w:tcBorders>
              <w:right w:val="single" w:sz="4" w:space="0" w:color="FFFFFF" w:themeColor="background1"/>
            </w:tcBorders>
          </w:tcPr>
          <w:p w14:paraId="02167976" w14:textId="34E82CFB" w:rsidR="00271AB2" w:rsidRPr="007C70FE" w:rsidRDefault="00FD21AF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Apenas </w:t>
            </w:r>
            <w:r w:rsidR="00727CF0" w:rsidRPr="007C70FE">
              <w:rPr>
                <w:rFonts w:ascii="Verdana" w:hAnsi="Verdana" w:cs="Segoe UI"/>
                <w:sz w:val="22"/>
                <w:lang w:val="pt-PT"/>
              </w:rPr>
              <w:t xml:space="preserve">para </w:t>
            </w:r>
            <w:r w:rsidR="00155AA1">
              <w:rPr>
                <w:rFonts w:ascii="Verdana" w:hAnsi="Verdana" w:cs="Segoe UI"/>
                <w:sz w:val="22"/>
                <w:lang w:val="pt-PT"/>
              </w:rPr>
              <w:t>ensaios</w:t>
            </w:r>
            <w:r w:rsidR="00155AA1" w:rsidRPr="007C70FE">
              <w:rPr>
                <w:rFonts w:ascii="Verdana" w:hAnsi="Verdana" w:cs="Segoe UI"/>
                <w:sz w:val="22"/>
                <w:lang w:val="pt-PT"/>
              </w:rPr>
              <w:t xml:space="preserve"> </w:t>
            </w:r>
            <w:r w:rsidR="00727CF0" w:rsidRPr="007C70FE">
              <w:rPr>
                <w:rFonts w:ascii="Verdana" w:hAnsi="Verdana" w:cs="Segoe UI"/>
                <w:sz w:val="22"/>
                <w:lang w:val="pt-PT"/>
              </w:rPr>
              <w:t>clínicos de emergência: O estudo oferece benefícios diretos clinicamente relevantes para os participantes?</w:t>
            </w:r>
          </w:p>
        </w:tc>
        <w:tc>
          <w:tcPr>
            <w:tcW w:w="2806" w:type="dxa"/>
            <w:tcBorders>
              <w:left w:val="single" w:sz="4" w:space="0" w:color="FFFFFF" w:themeColor="background1"/>
            </w:tcBorders>
          </w:tcPr>
          <w:p w14:paraId="196B225F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74013866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10391931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1926496282"/>
              </w:sdtPr>
              <w:sdtContent>
                <w:r w:rsidRPr="00D5434D">
                  <w:rPr>
                    <w:rFonts w:ascii="Verdana" w:hAnsi="Verdana" w:cs="Segoe UI"/>
                    <w:sz w:val="22"/>
                    <w:lang w:val="en-GB"/>
                  </w:rPr>
                  <w:t xml:space="preserve"> </w:t>
                </w:r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20885743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NA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1246572432"/>
              </w:sdtPr>
              <w:sdtContent>
                <w:r w:rsidRPr="00D5434D">
                  <w:rPr>
                    <w:rFonts w:ascii="Verdana" w:hAnsi="Verdana" w:cs="Segoe UI"/>
                    <w:sz w:val="22"/>
                    <w:lang w:val="en-GB"/>
                  </w:rPr>
                  <w:t xml:space="preserve"> </w:t>
                </w:r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7386359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</w:tc>
      </w:tr>
      <w:tr w:rsidR="00031C90" w:rsidRPr="003B0DEC" w14:paraId="58E0940E" w14:textId="77777777" w:rsidTr="18404801">
        <w:trPr>
          <w:trHeight w:val="300"/>
        </w:trPr>
        <w:tc>
          <w:tcPr>
            <w:tcW w:w="9016" w:type="dxa"/>
            <w:gridSpan w:val="2"/>
            <w:shd w:val="clear" w:color="auto" w:fill="auto"/>
          </w:tcPr>
          <w:p w14:paraId="7B3843E0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200065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  <w:p w14:paraId="6DC2C768" w14:textId="4ADB6080" w:rsidR="00271AB2" w:rsidRPr="007C70FE" w:rsidRDefault="00727CF0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color w:val="074C97"/>
                <w:sz w:val="22"/>
                <w:lang w:val="pt-PT"/>
              </w:rPr>
            </w:pPr>
            <w:r w:rsidRPr="007C70FE">
              <w:rPr>
                <w:rFonts w:ascii="Verdana" w:hAnsi="Verdana"/>
                <w:color w:val="074C97"/>
                <w:sz w:val="22"/>
                <w:lang w:val="pt-PT"/>
              </w:rPr>
              <w:t xml:space="preserve">A inclusão de </w:t>
            </w:r>
            <w:r w:rsidR="00CB5DC4" w:rsidRPr="007C70FE">
              <w:rPr>
                <w:rFonts w:ascii="Verdana" w:hAnsi="Verdana"/>
                <w:color w:val="074C97"/>
                <w:sz w:val="22"/>
                <w:lang w:val="pt-PT"/>
              </w:rPr>
              <w:t xml:space="preserve">uma </w:t>
            </w:r>
            <w:r w:rsidRPr="007C70FE">
              <w:rPr>
                <w:rFonts w:ascii="Verdana" w:hAnsi="Verdana"/>
                <w:color w:val="074C97"/>
                <w:sz w:val="22"/>
                <w:lang w:val="pt-PT"/>
              </w:rPr>
              <w:t>população vulnerável só é justificável se essas informações não puderem ser obtidas de populações não vulneráveis</w:t>
            </w:r>
          </w:p>
          <w:p w14:paraId="3FC8EEBA" w14:textId="77777777" w:rsidR="00271AB2" w:rsidRPr="007C70FE" w:rsidRDefault="00727CF0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b/>
                <w:sz w:val="22"/>
                <w:lang w:val="pt-PT"/>
              </w:rPr>
            </w:pPr>
            <w:r w:rsidRPr="007C70FE">
              <w:rPr>
                <w:rFonts w:ascii="Verdana" w:hAnsi="Verdana"/>
                <w:color w:val="074C97"/>
                <w:sz w:val="22"/>
                <w:lang w:val="pt-PT"/>
              </w:rPr>
              <w:t xml:space="preserve">Para participantes incapacitados ou menores de idade, o estudo deve </w:t>
            </w:r>
            <w:r w:rsidR="00D80D19" w:rsidRPr="007C70FE">
              <w:rPr>
                <w:rFonts w:ascii="Verdana" w:hAnsi="Verdana"/>
                <w:color w:val="074C97"/>
                <w:sz w:val="22"/>
                <w:lang w:val="pt-PT"/>
              </w:rPr>
              <w:t xml:space="preserve">oferecer algum benefício direto a </w:t>
            </w:r>
            <w:r w:rsidRPr="007C70FE">
              <w:rPr>
                <w:rFonts w:ascii="Verdana" w:hAnsi="Verdana"/>
                <w:color w:val="074C97"/>
                <w:sz w:val="22"/>
                <w:lang w:val="pt-PT"/>
              </w:rPr>
              <w:t>eles ou à população que representam</w:t>
            </w:r>
          </w:p>
        </w:tc>
      </w:tr>
      <w:tr w:rsidR="00247CEB" w:rsidRPr="00D5434D" w14:paraId="4D13A616" w14:textId="77777777" w:rsidTr="18404801">
        <w:trPr>
          <w:trHeight w:val="300"/>
        </w:trPr>
        <w:tc>
          <w:tcPr>
            <w:tcW w:w="9016" w:type="dxa"/>
            <w:gridSpan w:val="2"/>
            <w:shd w:val="clear" w:color="auto" w:fill="auto"/>
          </w:tcPr>
          <w:p w14:paraId="2B79E6F1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: </w:t>
            </w:r>
            <w:r w:rsidRPr="00D5434D">
              <w:rPr>
                <w:rFonts w:ascii="Verdana" w:hAnsi="Verdana"/>
                <w:b/>
                <w:sz w:val="22"/>
                <w:lang w:val="en-GB"/>
              </w:rPr>
              <w:t xml:space="preserve"> </w:t>
            </w:r>
          </w:p>
        </w:tc>
      </w:tr>
    </w:tbl>
    <w:p w14:paraId="3A0FF5F2" w14:textId="77777777" w:rsidR="00247CEB" w:rsidRPr="00D5434D" w:rsidRDefault="00247CEB" w:rsidP="00247CEB">
      <w:pPr>
        <w:rPr>
          <w:sz w:val="22"/>
          <w:lang w:val="en-GB"/>
        </w:rPr>
      </w:pPr>
    </w:p>
    <w:p w14:paraId="433C8B89" w14:textId="1258EB4C" w:rsidR="00271AB2" w:rsidRPr="007F1E93" w:rsidRDefault="00727CF0">
      <w:pPr>
        <w:pStyle w:val="Heading3"/>
        <w:ind w:left="900" w:hanging="900"/>
        <w:rPr>
          <w:sz w:val="22"/>
          <w:lang w:val="en-GB"/>
        </w:rPr>
      </w:pPr>
      <w:r w:rsidRPr="4AAB006E">
        <w:rPr>
          <w:sz w:val="22"/>
          <w:lang w:val="en-GB"/>
        </w:rPr>
        <w:t xml:space="preserve">Plano e </w:t>
      </w:r>
      <w:proofErr w:type="spellStart"/>
      <w:r w:rsidR="00B94C79">
        <w:rPr>
          <w:sz w:val="22"/>
          <w:lang w:val="en-GB"/>
        </w:rPr>
        <w:t>desenho</w:t>
      </w:r>
      <w:proofErr w:type="spellEnd"/>
      <w:r w:rsidR="00B94C79" w:rsidRPr="4AAB006E">
        <w:rPr>
          <w:sz w:val="22"/>
          <w:lang w:val="en-GB"/>
        </w:rPr>
        <w:t xml:space="preserve"> </w:t>
      </w:r>
      <w:r w:rsidRPr="4AAB006E">
        <w:rPr>
          <w:sz w:val="22"/>
          <w:lang w:val="en-GB"/>
        </w:rPr>
        <w:t xml:space="preserve">do </w:t>
      </w:r>
      <w:proofErr w:type="spellStart"/>
      <w:r w:rsidR="00C028A8" w:rsidRPr="4AAB006E">
        <w:rPr>
          <w:sz w:val="22"/>
          <w:lang w:val="en-GB"/>
        </w:rPr>
        <w:t>ensaio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47CEB" w:rsidRPr="00A17386" w14:paraId="2AA756E1" w14:textId="77777777" w:rsidTr="18404801">
        <w:tc>
          <w:tcPr>
            <w:tcW w:w="9016" w:type="dxa"/>
          </w:tcPr>
          <w:p w14:paraId="06DE2394" w14:textId="487DEC07" w:rsidR="00271AB2" w:rsidRPr="007C70FE" w:rsidRDefault="00727CF0" w:rsidP="18404801">
            <w:pPr>
              <w:rPr>
                <w:rFonts w:ascii="Verdana" w:hAnsi="Verdana" w:cs="Segoe UI"/>
                <w:sz w:val="22"/>
                <w:lang w:val="pt-PT"/>
              </w:rPr>
            </w:pP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O plano e o projeto de </w:t>
            </w:r>
            <w:r w:rsidR="77223A0E" w:rsidRPr="18404801">
              <w:rPr>
                <w:rFonts w:ascii="Verdana" w:hAnsi="Verdana" w:cs="Segoe UI"/>
                <w:sz w:val="22"/>
                <w:lang w:val="pt-PT"/>
              </w:rPr>
              <w:t xml:space="preserve">ensaio </w:t>
            </w:r>
            <w:r w:rsidRPr="18404801">
              <w:rPr>
                <w:rFonts w:ascii="Verdana" w:hAnsi="Verdana" w:cs="Segoe UI"/>
                <w:sz w:val="22"/>
                <w:lang w:val="pt-PT"/>
              </w:rPr>
              <w:t>propostos são aceitáveis?</w:t>
            </w:r>
            <w:r w:rsidR="481AD2CB" w:rsidRPr="18404801">
              <w:rPr>
                <w:rFonts w:ascii="Verdana" w:hAnsi="Verdana" w:cs="Segoe UI"/>
                <w:sz w:val="22"/>
                <w:lang w:val="pt-PT"/>
              </w:rPr>
              <w:t xml:space="preserve">       </w:t>
            </w: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  Sim </w:t>
            </w:r>
            <w:sdt>
              <w:sdtPr>
                <w:rPr>
                  <w:rFonts w:ascii="Verdana" w:hAnsi="Verdana" w:cs="Segoe UI"/>
                  <w:snapToGrid w:val="0"/>
                  <w:sz w:val="22"/>
                  <w:lang w:val="en-GB"/>
                </w:rPr>
                <w:alias w:val="Yes"/>
                <w:tag w:val="Yes"/>
                <w:id w:val="-474454337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  <w:lang w:val="pt-PT"/>
                    </w:rPr>
                    <w:id w:val="-1679472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18404801">
                      <w:rPr>
                        <w:rFonts w:ascii="MS Gothic" w:eastAsia="MS Gothic" w:hAnsi="MS Gothic" w:cs="Segoe UI"/>
                        <w:snapToGrid w:val="0"/>
                        <w:sz w:val="22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  Não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156020690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pt-PT"/>
                    </w:rPr>
                    <w:id w:val="-18602672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18404801">
                      <w:rPr>
                        <w:rFonts w:ascii="MS Gothic" w:eastAsia="MS Gothic" w:hAnsi="MS Gothic" w:cs="Segoe UI"/>
                        <w:sz w:val="22"/>
                        <w:lang w:val="pt-PT"/>
                      </w:rPr>
                      <w:t>☐</w:t>
                    </w:r>
                  </w:sdtContent>
                </w:sdt>
              </w:sdtContent>
            </w:sdt>
          </w:p>
        </w:tc>
      </w:tr>
    </w:tbl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57224" w:rsidRPr="003B0DEC" w14:paraId="7903430B" w14:textId="77777777" w:rsidTr="18404801">
        <w:trPr>
          <w:trHeight w:val="351"/>
        </w:trPr>
        <w:tc>
          <w:tcPr>
            <w:tcW w:w="9016" w:type="dxa"/>
            <w:vAlign w:val="center"/>
          </w:tcPr>
          <w:p w14:paraId="307E895A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200065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  <w:p w14:paraId="5630AD66" w14:textId="77777777" w:rsidR="00B670F1" w:rsidRDefault="00B670F1" w:rsidP="0072388F">
            <w:pPr>
              <w:rPr>
                <w:rFonts w:ascii="Verdana" w:hAnsi="Verdana"/>
                <w:b/>
                <w:sz w:val="22"/>
                <w:lang w:val="en-GB"/>
              </w:rPr>
            </w:pPr>
          </w:p>
          <w:p w14:paraId="44BBB455" w14:textId="01FEA9E3" w:rsidR="00271AB2" w:rsidRPr="007C70FE" w:rsidRDefault="00727CF0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="Segoe UI"/>
                <w:color w:val="074C97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b/>
                <w:color w:val="074C97"/>
                <w:sz w:val="22"/>
                <w:lang w:val="pt-PT"/>
              </w:rPr>
              <w:t xml:space="preserve">Breve </w:t>
            </w:r>
            <w:r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descrição do plano e do projeto do </w:t>
            </w:r>
            <w:r w:rsidR="00A17386">
              <w:rPr>
                <w:rFonts w:ascii="Verdana" w:hAnsi="Verdana" w:cs="Segoe UI"/>
                <w:color w:val="074C97"/>
                <w:sz w:val="22"/>
                <w:lang w:val="pt-PT"/>
              </w:rPr>
              <w:t>ensaio</w:t>
            </w:r>
            <w:r w:rsidR="00A17386"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 </w:t>
            </w:r>
            <w:r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>e, sempre que possível, inclua um diagrama/fluxograma</w:t>
            </w:r>
          </w:p>
          <w:p w14:paraId="5459A1C0" w14:textId="6DC53773" w:rsidR="00271AB2" w:rsidRPr="007C70FE" w:rsidRDefault="00727CF0" w:rsidP="18404801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="Segoe UI"/>
                <w:sz w:val="22"/>
                <w:lang w:val="pt-PT"/>
              </w:rPr>
            </w:pPr>
            <w:r w:rsidRPr="18404801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Discuta a duração esperada da participação dos participantes e uma descrição da sequência e duração de todos os </w:t>
            </w:r>
            <w:r w:rsidR="3A93E6EC" w:rsidRPr="18404801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períodos do </w:t>
            </w:r>
            <w:r w:rsidR="60550B2D" w:rsidRPr="18404801">
              <w:rPr>
                <w:rFonts w:ascii="Verdana" w:hAnsi="Verdana" w:cs="Segoe UI"/>
                <w:color w:val="074C97"/>
                <w:sz w:val="22"/>
                <w:lang w:val="pt-PT"/>
              </w:rPr>
              <w:t>ensaio</w:t>
            </w:r>
            <w:r w:rsidR="52370D9B" w:rsidRPr="18404801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 c</w:t>
            </w:r>
            <w:r w:rsidRPr="18404801">
              <w:rPr>
                <w:rFonts w:ascii="Verdana" w:hAnsi="Verdana" w:cs="Segoe UI"/>
                <w:color w:val="074C97"/>
                <w:sz w:val="22"/>
                <w:lang w:val="pt-PT"/>
              </w:rPr>
              <w:t>línico</w:t>
            </w:r>
            <w:r w:rsidR="3A93E6EC" w:rsidRPr="18404801">
              <w:rPr>
                <w:rFonts w:ascii="Verdana" w:hAnsi="Verdana" w:cs="Segoe UI"/>
                <w:color w:val="074C97"/>
                <w:sz w:val="22"/>
                <w:lang w:val="pt-PT"/>
              </w:rPr>
              <w:t>, incluindo o</w:t>
            </w:r>
            <w:r w:rsidR="0093696F"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noBreakHyphen/>
            </w:r>
            <w:r w:rsidRPr="18404801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 acompanhamento.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47CEB" w:rsidRPr="00D5434D" w14:paraId="063A08D8" w14:textId="77777777" w:rsidTr="0072388F">
        <w:tc>
          <w:tcPr>
            <w:tcW w:w="9016" w:type="dxa"/>
            <w:tcBorders>
              <w:bottom w:val="single" w:sz="4" w:space="0" w:color="auto"/>
            </w:tcBorders>
            <w:shd w:val="clear" w:color="auto" w:fill="auto"/>
          </w:tcPr>
          <w:p w14:paraId="7F6522A7" w14:textId="77777777" w:rsidR="00271AB2" w:rsidRDefault="00727CF0">
            <w:pPr>
              <w:rPr>
                <w:rFonts w:ascii="Verdana" w:hAnsi="Verdana" w:cs="Segoe UI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: </w:t>
            </w:r>
            <w:r w:rsidRPr="00D5434D">
              <w:rPr>
                <w:rFonts w:ascii="Verdana" w:hAnsi="Verdana"/>
                <w:b/>
                <w:sz w:val="22"/>
                <w:lang w:val="en-GB"/>
              </w:rPr>
              <w:t xml:space="preserve"> </w:t>
            </w:r>
          </w:p>
        </w:tc>
      </w:tr>
    </w:tbl>
    <w:p w14:paraId="61829076" w14:textId="77777777" w:rsidR="00247CEB" w:rsidRPr="00D5434D" w:rsidRDefault="00247CEB" w:rsidP="00247CEB">
      <w:pPr>
        <w:rPr>
          <w:sz w:val="22"/>
          <w:lang w:val="en-GB"/>
        </w:rPr>
      </w:pPr>
    </w:p>
    <w:p w14:paraId="4FC6FD20" w14:textId="350F18AB" w:rsidR="00271AB2" w:rsidRDefault="00727CF0">
      <w:pPr>
        <w:pStyle w:val="Heading3"/>
        <w:ind w:left="900" w:hanging="900"/>
        <w:rPr>
          <w:sz w:val="22"/>
          <w:lang w:val="en-GB"/>
        </w:rPr>
      </w:pPr>
      <w:proofErr w:type="spellStart"/>
      <w:r w:rsidRPr="00D5434D">
        <w:rPr>
          <w:bCs w:val="0"/>
          <w:sz w:val="22"/>
          <w:lang w:val="en-GB"/>
        </w:rPr>
        <w:lastRenderedPageBreak/>
        <w:t>Tratamento</w:t>
      </w:r>
      <w:proofErr w:type="spellEnd"/>
      <w:r w:rsidRPr="00D5434D">
        <w:rPr>
          <w:bCs w:val="0"/>
          <w:sz w:val="22"/>
          <w:lang w:val="en-GB"/>
        </w:rPr>
        <w:t xml:space="preserve"> do </w:t>
      </w:r>
      <w:proofErr w:type="spellStart"/>
      <w:r w:rsidR="00D72D47">
        <w:rPr>
          <w:bCs w:val="0"/>
          <w:sz w:val="22"/>
          <w:lang w:val="en-GB"/>
        </w:rPr>
        <w:t>ensaio</w:t>
      </w:r>
      <w:proofErr w:type="spellEnd"/>
    </w:p>
    <w:p w14:paraId="575E75EF" w14:textId="77777777" w:rsidR="00271AB2" w:rsidRPr="007C70FE" w:rsidRDefault="00727CF0">
      <w:pPr>
        <w:pStyle w:val="Heading4"/>
        <w:rPr>
          <w:b w:val="0"/>
          <w:sz w:val="22"/>
          <w:lang w:val="pt-PT"/>
        </w:rPr>
      </w:pPr>
      <w:bookmarkStart w:id="6" w:name="_Investigational_medicinal_product(s"/>
      <w:bookmarkEnd w:id="6"/>
      <w:r w:rsidRPr="007C70FE">
        <w:rPr>
          <w:sz w:val="22"/>
          <w:lang w:val="pt-PT"/>
        </w:rPr>
        <w:t>Produto(s) médico(s) experimental(is) (ME)</w:t>
      </w:r>
    </w:p>
    <w:p w14:paraId="19EE2704" w14:textId="77777777" w:rsidR="00271AB2" w:rsidRPr="007C70FE" w:rsidRDefault="00727CF0">
      <w:pPr>
        <w:pStyle w:val="Heading4"/>
        <w:numPr>
          <w:ilvl w:val="0"/>
          <w:numId w:val="0"/>
        </w:numPr>
        <w:spacing w:before="0"/>
        <w:ind w:left="862"/>
        <w:rPr>
          <w:b w:val="0"/>
          <w:sz w:val="22"/>
          <w:lang w:val="pt-PT"/>
        </w:rPr>
      </w:pPr>
      <w:r w:rsidRPr="007C70FE">
        <w:rPr>
          <w:b w:val="0"/>
          <w:sz w:val="22"/>
          <w:lang w:val="pt-PT"/>
        </w:rPr>
        <w:t>(Copie e repita esta seção conforme necessário)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47CEB" w:rsidRPr="003B0DEC" w14:paraId="13DBA6EF" w14:textId="77777777" w:rsidTr="0072388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CE5F" w14:textId="1F3222DD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/>
                <w:sz w:val="22"/>
                <w:lang w:val="pt-PT"/>
              </w:rPr>
              <w:t xml:space="preserve">Resumo do uso proposto do ME neste </w:t>
            </w:r>
            <w:r w:rsidR="0004479F">
              <w:rPr>
                <w:rFonts w:ascii="Verdana" w:hAnsi="Verdana"/>
                <w:sz w:val="22"/>
                <w:lang w:val="pt-PT"/>
              </w:rPr>
              <w:t>ensaio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: </w:t>
            </w:r>
          </w:p>
          <w:p w14:paraId="2BA226A1" w14:textId="77777777" w:rsidR="006C7AC4" w:rsidRPr="007C70FE" w:rsidRDefault="006C7AC4" w:rsidP="0072388F">
            <w:pPr>
              <w:rPr>
                <w:rFonts w:ascii="Verdana" w:hAnsi="Verdana" w:cs="Segoe UI"/>
                <w:sz w:val="22"/>
                <w:lang w:val="pt-PT"/>
              </w:rPr>
            </w:pPr>
          </w:p>
        </w:tc>
      </w:tr>
      <w:tr w:rsidR="008E2ECF" w:rsidRPr="00D5434D" w14:paraId="6B57E92A" w14:textId="77777777" w:rsidTr="0072388F">
        <w:tc>
          <w:tcPr>
            <w:tcW w:w="9016" w:type="dxa"/>
          </w:tcPr>
          <w:p w14:paraId="045F82CD" w14:textId="61704619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A justificativa para a(s) dose(s)/etapa(s) de dose, a </w:t>
            </w:r>
            <w:r w:rsidR="002341C7">
              <w:rPr>
                <w:rFonts w:ascii="Verdana" w:hAnsi="Verdana" w:cs="Segoe UI"/>
                <w:sz w:val="22"/>
                <w:lang w:val="pt-PT"/>
              </w:rPr>
              <w:t>justificação</w:t>
            </w:r>
            <w:r w:rsidR="002341C7" w:rsidRPr="007C70FE">
              <w:rPr>
                <w:rFonts w:ascii="Verdana" w:hAnsi="Verdana" w:cs="Segoe UI"/>
                <w:sz w:val="22"/>
                <w:lang w:val="pt-PT"/>
              </w:rPr>
              <w:t xml:space="preserve">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da dose, a via de administração, o cronograma, a duração do tratamento e as modificações de dose do ME são aceitáveis?                                 </w:t>
            </w:r>
          </w:p>
          <w:p w14:paraId="17AD93B2" w14:textId="77777777" w:rsidR="00377242" w:rsidRPr="007C70FE" w:rsidRDefault="00377242" w:rsidP="0072388F">
            <w:pPr>
              <w:rPr>
                <w:rFonts w:ascii="Verdana" w:hAnsi="Verdana" w:cs="Segoe UI"/>
                <w:sz w:val="22"/>
                <w:lang w:val="pt-PT"/>
              </w:rPr>
            </w:pPr>
          </w:p>
          <w:p w14:paraId="5A8C4542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napToGrid w:val="0"/>
                  <w:sz w:val="22"/>
                  <w:lang w:val="en-GB"/>
                </w:rPr>
                <w:alias w:val="Yes"/>
                <w:tag w:val="Yes"/>
                <w:id w:val="-1860044333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  <w:lang w:val="en-GB"/>
                    </w:rPr>
                    <w:id w:val="19840393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napToGrid w:val="0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  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1872570626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18125502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   Outro,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comente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690411320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6717193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   </w:t>
            </w:r>
          </w:p>
        </w:tc>
      </w:tr>
      <w:tr w:rsidR="00500B05" w:rsidRPr="003B0DEC" w14:paraId="5F558144" w14:textId="77777777" w:rsidTr="0072388F">
        <w:tc>
          <w:tcPr>
            <w:tcW w:w="9016" w:type="dxa"/>
            <w:tcBorders>
              <w:bottom w:val="single" w:sz="4" w:space="0" w:color="auto"/>
            </w:tcBorders>
            <w:shd w:val="clear" w:color="auto" w:fill="auto"/>
          </w:tcPr>
          <w:p w14:paraId="0A84B348" w14:textId="77777777" w:rsidR="00271AB2" w:rsidRDefault="00727CF0">
            <w:pPr>
              <w:rPr>
                <w:rFonts w:ascii="Verdana" w:hAnsi="Verdana" w:cs="Segoe UI"/>
                <w:b/>
                <w:sz w:val="22"/>
                <w:lang w:val="en-GB"/>
              </w:rPr>
            </w:pPr>
            <w:proofErr w:type="spellStart"/>
            <w:r>
              <w:rPr>
                <w:rFonts w:ascii="Verdana" w:hAnsi="Verdana" w:cs="Segoe UI"/>
                <w:b/>
                <w:sz w:val="22"/>
                <w:lang w:val="en-GB"/>
              </w:rPr>
              <w:t>Espaço</w:t>
            </w:r>
            <w:proofErr w:type="spellEnd"/>
            <w:r>
              <w:rPr>
                <w:rFonts w:ascii="Verdana" w:hAnsi="Verdana" w:cs="Segoe UI"/>
                <w:b/>
                <w:sz w:val="22"/>
                <w:lang w:val="en-GB"/>
              </w:rPr>
              <w:t xml:space="preserve"> de </w:t>
            </w:r>
            <w:proofErr w:type="spellStart"/>
            <w:r>
              <w:rPr>
                <w:rFonts w:ascii="Verdana" w:hAnsi="Verdana" w:cs="Segoe UI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 w:cs="Segoe UI"/>
                <w:b/>
                <w:sz w:val="22"/>
                <w:lang w:val="en-GB"/>
              </w:rPr>
              <w:t>:</w:t>
            </w:r>
          </w:p>
          <w:p w14:paraId="0DE4B5B7" w14:textId="77777777" w:rsidR="006C7AC4" w:rsidRDefault="006C7AC4" w:rsidP="0072388F">
            <w:pPr>
              <w:rPr>
                <w:rFonts w:ascii="Verdana" w:hAnsi="Verdana" w:cs="Segoe UI"/>
                <w:b/>
                <w:sz w:val="22"/>
                <w:lang w:val="en-GB"/>
              </w:rPr>
            </w:pPr>
          </w:p>
          <w:p w14:paraId="3D56D394" w14:textId="0EC9AED6" w:rsidR="00271AB2" w:rsidRPr="007C70FE" w:rsidRDefault="00727CF0">
            <w:pPr>
              <w:pStyle w:val="ListParagraph"/>
              <w:numPr>
                <w:ilvl w:val="0"/>
                <w:numId w:val="14"/>
              </w:num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>Considere a(s) dose(s)/etapas da dose, a justifica</w:t>
            </w:r>
            <w:r w:rsidR="00F918A3">
              <w:rPr>
                <w:rFonts w:ascii="Verdana" w:hAnsi="Verdana" w:cs="Segoe UI"/>
                <w:color w:val="074C97"/>
                <w:sz w:val="22"/>
                <w:lang w:val="pt-PT"/>
              </w:rPr>
              <w:t>ção</w:t>
            </w:r>
            <w:r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 da dose, a via de administração, o cronograma, a duração do tratamento e as modificações da dose</w:t>
            </w:r>
          </w:p>
        </w:tc>
      </w:tr>
      <w:tr w:rsidR="00247CEB" w:rsidRPr="00D5434D" w14:paraId="6567FA6D" w14:textId="77777777" w:rsidTr="0072388F">
        <w:tc>
          <w:tcPr>
            <w:tcW w:w="9016" w:type="dxa"/>
            <w:tcBorders>
              <w:bottom w:val="single" w:sz="4" w:space="0" w:color="auto"/>
            </w:tcBorders>
            <w:shd w:val="clear" w:color="auto" w:fill="auto"/>
          </w:tcPr>
          <w:p w14:paraId="599DF2A8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proofErr w:type="gramStart"/>
            <w:r w:rsidRPr="00D5434D">
              <w:rPr>
                <w:rFonts w:ascii="Verdana" w:hAnsi="Verdana" w:cs="Segoe UI"/>
                <w:b/>
                <w:sz w:val="22"/>
                <w:lang w:val="en-GB"/>
              </w:rPr>
              <w:t>Comentários</w:t>
            </w:r>
            <w:bookmarkStart w:id="7" w:name="IMPb"/>
            <w:proofErr w:type="spellEnd"/>
            <w:r w:rsidRPr="00D5434D">
              <w:rPr>
                <w:rFonts w:ascii="Verdana" w:hAnsi="Verdana"/>
                <w:b/>
                <w:sz w:val="22"/>
                <w:lang w:val="en-GB"/>
              </w:rPr>
              <w:t xml:space="preserve"> :</w:t>
            </w:r>
            <w:proofErr w:type="gramEnd"/>
            <w:r w:rsidRPr="00D5434D">
              <w:rPr>
                <w:rFonts w:ascii="Verdana" w:hAnsi="Verdana"/>
                <w:b/>
                <w:sz w:val="22"/>
                <w:lang w:val="en-GB"/>
              </w:rPr>
              <w:t xml:space="preserve">  </w:t>
            </w:r>
            <w:bookmarkEnd w:id="7"/>
          </w:p>
        </w:tc>
      </w:tr>
    </w:tbl>
    <w:p w14:paraId="66204FF1" w14:textId="77777777" w:rsidR="00247CEB" w:rsidRPr="00D5434D" w:rsidRDefault="00247CEB" w:rsidP="00247CEB">
      <w:pPr>
        <w:rPr>
          <w:b/>
          <w:sz w:val="22"/>
          <w:lang w:val="en-GB"/>
        </w:rPr>
      </w:pPr>
    </w:p>
    <w:p w14:paraId="4DAAC3DD" w14:textId="77777777" w:rsidR="00271AB2" w:rsidRPr="007C70FE" w:rsidRDefault="00727CF0">
      <w:pPr>
        <w:pStyle w:val="Heading4"/>
        <w:rPr>
          <w:sz w:val="22"/>
          <w:lang w:val="pt-PT"/>
        </w:rPr>
      </w:pPr>
      <w:bookmarkStart w:id="8" w:name="_Comparator/placebo/Auxiliary_medici"/>
      <w:bookmarkStart w:id="9" w:name="_Comparator_IMP/placebo/Auxiliary_me"/>
      <w:bookmarkEnd w:id="8"/>
      <w:bookmarkEnd w:id="9"/>
      <w:r w:rsidRPr="007C70FE">
        <w:rPr>
          <w:sz w:val="22"/>
          <w:lang w:val="pt-PT"/>
        </w:rPr>
        <w:t>Comparador ME(s)/placebo/produto(s) médico(s) auxiliar(es)</w:t>
      </w:r>
    </w:p>
    <w:p w14:paraId="09A122F1" w14:textId="77777777" w:rsidR="00271AB2" w:rsidRPr="007C70FE" w:rsidRDefault="00727CF0">
      <w:pPr>
        <w:pStyle w:val="Heading4"/>
        <w:numPr>
          <w:ilvl w:val="0"/>
          <w:numId w:val="0"/>
        </w:numPr>
        <w:spacing w:before="0"/>
        <w:ind w:left="862"/>
        <w:rPr>
          <w:b w:val="0"/>
          <w:sz w:val="22"/>
          <w:lang w:val="pt-PT"/>
        </w:rPr>
      </w:pPr>
      <w:r w:rsidRPr="007C70FE">
        <w:rPr>
          <w:b w:val="0"/>
          <w:sz w:val="22"/>
          <w:lang w:val="pt-PT"/>
        </w:rPr>
        <w:t>(Copie e repita esta seção conforme necessário)</w:t>
      </w:r>
    </w:p>
    <w:p w14:paraId="2DBF0D7D" w14:textId="77777777" w:rsidR="00247CEB" w:rsidRPr="007C70FE" w:rsidRDefault="00247CEB" w:rsidP="00247CEB">
      <w:pPr>
        <w:rPr>
          <w:sz w:val="22"/>
          <w:lang w:val="pt-PT"/>
        </w:rPr>
      </w:pPr>
    </w:p>
    <w:p w14:paraId="1719E13D" w14:textId="77777777" w:rsidR="00271AB2" w:rsidRDefault="00727CF0">
      <w:pPr>
        <w:spacing w:after="0"/>
        <w:rPr>
          <w:rFonts w:ascii="Verdana" w:hAnsi="Verdana"/>
          <w:b/>
          <w:sz w:val="22"/>
          <w:lang w:val="en-GB"/>
        </w:rPr>
      </w:pPr>
      <w:proofErr w:type="spellStart"/>
      <w:r w:rsidRPr="001C3EB7">
        <w:rPr>
          <w:rFonts w:ascii="Verdana" w:hAnsi="Verdana"/>
          <w:b/>
          <w:sz w:val="22"/>
          <w:lang w:val="en-GB"/>
        </w:rPr>
        <w:t>Comparador</w:t>
      </w:r>
      <w:proofErr w:type="spellEnd"/>
      <w:r w:rsidRPr="001C3EB7">
        <w:rPr>
          <w:rFonts w:ascii="Verdana" w:hAnsi="Verdana"/>
          <w:b/>
          <w:sz w:val="22"/>
          <w:lang w:val="en-GB"/>
        </w:rPr>
        <w:t xml:space="preserve"> de ME(s)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8"/>
        <w:gridCol w:w="2578"/>
      </w:tblGrid>
      <w:tr w:rsidR="00445F3D" w:rsidRPr="003B0DEC" w14:paraId="40F8199F" w14:textId="77777777" w:rsidTr="00BD409F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ACF44" w14:textId="6A450AA7" w:rsidR="00271AB2" w:rsidRPr="00BD409F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O protocolo do </w:t>
            </w:r>
            <w:r w:rsidR="00254EEA" w:rsidRPr="00BD409F">
              <w:rPr>
                <w:rFonts w:ascii="Verdana" w:hAnsi="Verdana" w:cs="Segoe UI"/>
                <w:sz w:val="22"/>
                <w:lang w:val="pt-PT"/>
              </w:rPr>
              <w:t xml:space="preserve">ensaio </w:t>
            </w:r>
            <w:r w:rsidRPr="00BD409F">
              <w:rPr>
                <w:rFonts w:ascii="Verdana" w:hAnsi="Verdana" w:cs="Segoe UI"/>
                <w:sz w:val="22"/>
                <w:lang w:val="pt-PT"/>
              </w:rPr>
              <w:t>propõe o uso de um ME</w:t>
            </w:r>
            <w:r w:rsidRPr="00BD409F">
              <w:rPr>
                <w:rFonts w:ascii="Verdana" w:hAnsi="Verdana" w:cs="Segoe UI"/>
                <w:b/>
                <w:sz w:val="22"/>
                <w:lang w:val="pt-PT"/>
              </w:rPr>
              <w:t xml:space="preserve"> comparador </w:t>
            </w:r>
            <w:sdt>
              <w:sdtPr>
                <w:rPr>
                  <w:rFonts w:ascii="Verdana" w:hAnsi="Verdana" w:cs="Segoe UI"/>
                  <w:snapToGrid w:val="0"/>
                  <w:sz w:val="22"/>
                  <w:lang w:val="en-GB"/>
                </w:rPr>
                <w:alias w:val="Yes"/>
                <w:tag w:val="Yes"/>
                <w:id w:val="315919163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  <w:lang w:val="pt-PT"/>
                    </w:rPr>
                    <w:id w:val="-10906934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D409F">
                      <w:rPr>
                        <w:rFonts w:ascii="Segoe UI Symbol" w:eastAsia="MS Gothic" w:hAnsi="Segoe UI Symbol" w:cs="Segoe UI Symbol"/>
                        <w:snapToGrid w:val="0"/>
                        <w:sz w:val="22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Pr="00BD409F" w:rsidDel="00186BCA">
              <w:rPr>
                <w:rFonts w:ascii="Verdana" w:hAnsi="Verdana" w:cs="Segoe UI"/>
                <w:sz w:val="22"/>
                <w:lang w:val="pt-PT"/>
              </w:rPr>
              <w:t xml:space="preserve"> </w:t>
            </w:r>
          </w:p>
        </w:tc>
      </w:tr>
      <w:tr w:rsidR="00247CEB" w:rsidRPr="003B0DEC" w14:paraId="4FCDB673" w14:textId="77777777" w:rsidTr="0072388F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FF8EEB" w14:textId="77777777" w:rsidR="00271AB2" w:rsidRPr="00BD409F" w:rsidRDefault="00727CF0">
            <w:pPr>
              <w:rPr>
                <w:rFonts w:ascii="Verdana" w:hAnsi="Verdana" w:cs="Segoe UI"/>
                <w:b/>
                <w:sz w:val="22"/>
                <w:lang w:val="pt-PT"/>
              </w:rPr>
            </w:pPr>
            <w:r w:rsidRPr="00BD409F">
              <w:rPr>
                <w:rFonts w:ascii="Verdana" w:hAnsi="Verdana"/>
                <w:b/>
                <w:sz w:val="22"/>
                <w:lang w:val="pt-PT"/>
              </w:rPr>
              <w:t xml:space="preserve">Informações breves </w:t>
            </w:r>
            <w:r w:rsidRPr="00BD409F">
              <w:rPr>
                <w:rFonts w:ascii="Verdana" w:hAnsi="Verdana"/>
                <w:sz w:val="22"/>
                <w:lang w:val="pt-PT"/>
              </w:rPr>
              <w:t>sobre o comparador</w:t>
            </w:r>
            <w:r w:rsidRPr="00BD409F">
              <w:rPr>
                <w:rFonts w:ascii="Verdana" w:hAnsi="Verdana" w:cs="Segoe UI"/>
                <w:b/>
                <w:sz w:val="22"/>
                <w:lang w:val="pt-PT"/>
              </w:rPr>
              <w:t xml:space="preserve">: </w:t>
            </w:r>
          </w:p>
          <w:p w14:paraId="70A32E2A" w14:textId="77777777" w:rsidR="00271AB2" w:rsidRPr="00BD409F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Inclua informações sobre a dose, a via de administração, o cronograma, a duração do tratamento e </w:t>
            </w:r>
            <w:r w:rsidR="00096785" w:rsidRPr="00BD409F">
              <w:rPr>
                <w:rFonts w:ascii="Verdana" w:hAnsi="Verdana" w:cs="Segoe UI"/>
                <w:sz w:val="22"/>
                <w:lang w:val="pt-PT"/>
              </w:rPr>
              <w:t xml:space="preserve">o período de </w:t>
            </w:r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eliminação </w:t>
            </w:r>
          </w:p>
        </w:tc>
      </w:tr>
      <w:tr w:rsidR="00247CEB" w:rsidRPr="00D5434D" w14:paraId="0DA4BB3C" w14:textId="77777777" w:rsidTr="0072388F"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1B90B" w14:textId="4496444F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O comparador é uma </w:t>
            </w:r>
            <w:r w:rsidR="00274474" w:rsidRPr="007C70FE">
              <w:rPr>
                <w:rFonts w:ascii="Verdana" w:hAnsi="Verdana" w:cs="Segoe UI"/>
                <w:sz w:val="22"/>
                <w:lang w:val="pt-PT"/>
              </w:rPr>
              <w:t xml:space="preserve">terapia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>padrão</w:t>
            </w:r>
            <w:r w:rsidR="00274474" w:rsidRPr="007C70FE">
              <w:rPr>
                <w:rFonts w:ascii="Verdana" w:hAnsi="Verdana" w:cs="Segoe UI"/>
                <w:sz w:val="22"/>
                <w:lang w:val="pt-PT"/>
              </w:rPr>
              <w:t>, de acordo com:</w:t>
            </w:r>
          </w:p>
          <w:p w14:paraId="63A01394" w14:textId="251DC026" w:rsidR="00271AB2" w:rsidRPr="007C70FE" w:rsidRDefault="00727CF0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O </w:t>
            </w:r>
            <w:r w:rsidR="00FC5E82" w:rsidRPr="007C70FE">
              <w:rPr>
                <w:rFonts w:ascii="Verdana" w:hAnsi="Verdana" w:cs="Segoe UI"/>
                <w:sz w:val="22"/>
                <w:lang w:val="pt-PT"/>
              </w:rPr>
              <w:t>r</w:t>
            </w:r>
            <w:r w:rsidR="008C7EC5" w:rsidRPr="007C70FE">
              <w:rPr>
                <w:rFonts w:ascii="Verdana" w:hAnsi="Verdana" w:cs="Segoe UI"/>
                <w:sz w:val="22"/>
                <w:lang w:val="pt-PT"/>
              </w:rPr>
              <w:t xml:space="preserve">esumo das </w:t>
            </w:r>
            <w:r w:rsidR="00337673" w:rsidRPr="007C70FE">
              <w:rPr>
                <w:rFonts w:ascii="Verdana" w:hAnsi="Verdana" w:cs="Segoe UI"/>
                <w:sz w:val="22"/>
                <w:lang w:val="pt-PT"/>
              </w:rPr>
              <w:t>C</w:t>
            </w:r>
            <w:r w:rsidR="00FC5E82" w:rsidRPr="007C70FE">
              <w:rPr>
                <w:rFonts w:ascii="Verdana" w:hAnsi="Verdana" w:cs="Segoe UI"/>
                <w:sz w:val="22"/>
                <w:lang w:val="pt-PT"/>
              </w:rPr>
              <w:t xml:space="preserve">aracterísticas </w:t>
            </w:r>
            <w:r w:rsidR="00F25A2B" w:rsidRPr="007C70FE">
              <w:rPr>
                <w:rFonts w:ascii="Verdana" w:hAnsi="Verdana" w:cs="Segoe UI"/>
                <w:sz w:val="22"/>
                <w:lang w:val="pt-PT"/>
              </w:rPr>
              <w:t>do medicamentos (RC</w:t>
            </w:r>
            <w:r w:rsidR="00337673" w:rsidRPr="007C70FE">
              <w:rPr>
                <w:rFonts w:ascii="Verdana" w:hAnsi="Verdana" w:cs="Segoe UI"/>
                <w:sz w:val="22"/>
                <w:lang w:val="pt-PT"/>
              </w:rPr>
              <w:t>M</w:t>
            </w:r>
            <w:r w:rsidR="00F25A2B" w:rsidRPr="007C70FE">
              <w:rPr>
                <w:rFonts w:ascii="Verdana" w:hAnsi="Verdana" w:cs="Segoe UI"/>
                <w:sz w:val="22"/>
                <w:lang w:val="pt-PT"/>
              </w:rPr>
              <w:t>)</w:t>
            </w:r>
          </w:p>
          <w:p w14:paraId="13CD2099" w14:textId="77777777" w:rsidR="00271AB2" w:rsidRDefault="00727CF0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Verdana" w:hAnsi="Verdana"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sz w:val="22"/>
                <w:lang w:val="en-GB"/>
              </w:rPr>
              <w:t>Diretrizes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 </w:t>
            </w:r>
            <w:proofErr w:type="spellStart"/>
            <w:r w:rsidRPr="00D5434D">
              <w:rPr>
                <w:rFonts w:ascii="Verdana" w:hAnsi="Verdana"/>
                <w:sz w:val="22"/>
                <w:lang w:val="en-GB"/>
              </w:rPr>
              <w:t>internacionais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 </w:t>
            </w:r>
            <w:proofErr w:type="spellStart"/>
            <w:r w:rsidRPr="00D5434D">
              <w:rPr>
                <w:rFonts w:ascii="Verdana" w:hAnsi="Verdana"/>
                <w:sz w:val="22"/>
                <w:lang w:val="en-GB"/>
              </w:rPr>
              <w:t>ou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 </w:t>
            </w:r>
            <w:proofErr w:type="spellStart"/>
            <w:r w:rsidRPr="00D5434D">
              <w:rPr>
                <w:rFonts w:ascii="Verdana" w:hAnsi="Verdana"/>
                <w:sz w:val="22"/>
                <w:lang w:val="en-GB"/>
              </w:rPr>
              <w:t>nacionais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 </w:t>
            </w:r>
            <w:r w:rsidRPr="00D5434D">
              <w:rPr>
                <w:rStyle w:val="FootnoteReference"/>
                <w:rFonts w:ascii="Verdana" w:hAnsi="Verdana"/>
                <w:sz w:val="22"/>
                <w:lang w:val="en-GB"/>
              </w:rPr>
              <w:footnoteReference w:id="4"/>
            </w:r>
          </w:p>
          <w:p w14:paraId="4D866624" w14:textId="77777777" w:rsidR="00271AB2" w:rsidRDefault="00727CF0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sz w:val="22"/>
                <w:lang w:val="en-GB"/>
              </w:rPr>
              <w:t>Publicações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 </w:t>
            </w:r>
            <w:proofErr w:type="spellStart"/>
            <w:r w:rsidRPr="00D5434D">
              <w:rPr>
                <w:rFonts w:ascii="Verdana" w:hAnsi="Verdana"/>
                <w:sz w:val="22"/>
                <w:lang w:val="en-GB"/>
              </w:rPr>
              <w:t>científicas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 </w:t>
            </w:r>
            <w:r w:rsidRPr="00D5434D">
              <w:rPr>
                <w:rStyle w:val="FootnoteReference"/>
                <w:rFonts w:ascii="Verdana" w:hAnsi="Verdana"/>
                <w:sz w:val="22"/>
                <w:lang w:val="en-GB"/>
              </w:rPr>
              <w:footnoteReference w:id="5"/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2F1B3" w14:textId="77777777" w:rsidR="00247CEB" w:rsidRPr="00D5434D" w:rsidRDefault="00247CEB" w:rsidP="0072388F">
            <w:pPr>
              <w:rPr>
                <w:rFonts w:ascii="Verdana" w:hAnsi="Verdana" w:cs="Segoe UI"/>
                <w:sz w:val="22"/>
                <w:lang w:val="en-GB"/>
              </w:rPr>
            </w:pPr>
          </w:p>
          <w:p w14:paraId="63D74ED5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napToGrid w:val="0"/>
                  <w:sz w:val="22"/>
                  <w:lang w:val="en-GB"/>
                </w:rPr>
                <w:alias w:val="Yes"/>
                <w:tag w:val="Yes"/>
                <w:id w:val="-232401106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  <w:lang w:val="en-GB"/>
                    </w:rPr>
                    <w:id w:val="17344348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napToGrid w:val="0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  <w:p w14:paraId="7EEA6C9A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napToGrid w:val="0"/>
                  <w:sz w:val="22"/>
                  <w:lang w:val="en-GB"/>
                </w:rPr>
                <w:alias w:val="Yes"/>
                <w:tag w:val="Yes"/>
                <w:id w:val="-2131075075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  <w:lang w:val="en-GB"/>
                    </w:rPr>
                    <w:id w:val="-7227572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napToGrid w:val="0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  <w:p w14:paraId="0D068A58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napToGrid w:val="0"/>
                  <w:sz w:val="22"/>
                  <w:lang w:val="en-GB"/>
                </w:rPr>
                <w:alias w:val="Yes"/>
                <w:tag w:val="Yes"/>
                <w:id w:val="766977548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  <w:lang w:val="en-GB"/>
                    </w:rPr>
                    <w:id w:val="-4361381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napToGrid w:val="0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</w:tc>
      </w:tr>
      <w:tr w:rsidR="00247CEB" w:rsidRPr="00D5434D" w14:paraId="6E19D872" w14:textId="77777777" w:rsidTr="0072388F"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A63F5E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/>
                <w:sz w:val="22"/>
                <w:lang w:val="pt-PT"/>
              </w:rPr>
              <w:t>O uso do comparador é justificado e aceitável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: </w:t>
            </w:r>
          </w:p>
          <w:p w14:paraId="5B932298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lastRenderedPageBreak/>
              <w:t>Considere a justificativa da dose, a via de administração, o cronograma, a duração do tratamento e a(s) modificação(ões) da dose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63AB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lastRenderedPageBreak/>
              <w:t xml:space="preserve">Sim </w:t>
            </w:r>
            <w:sdt>
              <w:sdtPr>
                <w:rPr>
                  <w:rFonts w:ascii="Verdana" w:hAnsi="Verdana" w:cs="Segoe UI"/>
                  <w:snapToGrid w:val="0"/>
                  <w:sz w:val="22"/>
                  <w:lang w:val="en-GB"/>
                </w:rPr>
                <w:alias w:val="Yes"/>
                <w:tag w:val="Yes"/>
                <w:id w:val="-683821577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  <w:lang w:val="en-GB"/>
                    </w:rPr>
                    <w:id w:val="754090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napToGrid w:val="0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100778723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6237769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</w:p>
        </w:tc>
      </w:tr>
      <w:tr w:rsidR="00CE1F7C" w:rsidRPr="00D5434D" w14:paraId="0CD04695" w14:textId="77777777" w:rsidTr="0072388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D081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200065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  <w:tr w:rsidR="00247CEB" w:rsidRPr="00D5434D" w14:paraId="5CA94ECF" w14:textId="77777777" w:rsidTr="0072388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EC1C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: </w:t>
            </w:r>
          </w:p>
        </w:tc>
      </w:tr>
    </w:tbl>
    <w:p w14:paraId="02F2C34E" w14:textId="77777777" w:rsidR="00247CEB" w:rsidRPr="00D5434D" w:rsidRDefault="00247CEB" w:rsidP="00247CEB">
      <w:pPr>
        <w:spacing w:after="0"/>
        <w:rPr>
          <w:rFonts w:ascii="Verdana" w:hAnsi="Verdana"/>
          <w:b/>
          <w:sz w:val="22"/>
          <w:lang w:val="en-GB"/>
        </w:rPr>
      </w:pPr>
    </w:p>
    <w:p w14:paraId="6B633694" w14:textId="77777777" w:rsidR="00271AB2" w:rsidRDefault="00727CF0">
      <w:pPr>
        <w:spacing w:after="0"/>
        <w:rPr>
          <w:rFonts w:ascii="Verdana" w:hAnsi="Verdana" w:cs="Segoe UI"/>
          <w:b/>
          <w:sz w:val="22"/>
          <w:lang w:val="en-GB"/>
        </w:rPr>
      </w:pPr>
      <w:r w:rsidRPr="001C3EB7">
        <w:rPr>
          <w:rFonts w:ascii="Verdana" w:hAnsi="Verdana" w:cs="Segoe UI"/>
          <w:b/>
          <w:sz w:val="22"/>
          <w:lang w:val="en-GB"/>
        </w:rPr>
        <w:t>Placebo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4"/>
        <w:gridCol w:w="2182"/>
      </w:tblGrid>
      <w:tr w:rsidR="000B2F94" w:rsidRPr="003B0DEC" w14:paraId="04C22A8A" w14:textId="77777777" w:rsidTr="00BD409F">
        <w:trPr>
          <w:trHeight w:val="289"/>
        </w:trPr>
        <w:tc>
          <w:tcPr>
            <w:tcW w:w="6744" w:type="dxa"/>
            <w:tcBorders>
              <w:right w:val="nil"/>
            </w:tcBorders>
            <w:shd w:val="clear" w:color="auto" w:fill="auto"/>
          </w:tcPr>
          <w:p w14:paraId="0F0A956C" w14:textId="780A5785" w:rsidR="00271AB2" w:rsidRPr="00BD409F" w:rsidRDefault="00727CF0">
            <w:pPr>
              <w:rPr>
                <w:rFonts w:ascii="Verdana" w:hAnsi="Verdana" w:cs="Segoe UI"/>
                <w:sz w:val="22"/>
                <w:highlight w:val="lightGray"/>
                <w:lang w:val="pt-PT"/>
              </w:rPr>
            </w:pPr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O protocolo do </w:t>
            </w:r>
            <w:r w:rsidR="00670C55" w:rsidRPr="00BD409F">
              <w:rPr>
                <w:rFonts w:ascii="Verdana" w:hAnsi="Verdana" w:cs="Segoe UI"/>
                <w:sz w:val="22"/>
                <w:lang w:val="pt-PT"/>
              </w:rPr>
              <w:t xml:space="preserve">ensaio </w:t>
            </w:r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propõe o uso de um placebo </w:t>
            </w:r>
            <w:sdt>
              <w:sdtPr>
                <w:rPr>
                  <w:rFonts w:ascii="Verdana" w:hAnsi="Verdana" w:cs="Segoe UI"/>
                  <w:snapToGrid w:val="0"/>
                  <w:sz w:val="22"/>
                  <w:lang w:val="en-GB"/>
                </w:rPr>
                <w:alias w:val="Yes"/>
                <w:tag w:val="Yes"/>
                <w:id w:val="-982617788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  <w:lang w:val="pt-PT"/>
                    </w:rPr>
                    <w:id w:val="-16471200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D409F">
                      <w:rPr>
                        <w:rFonts w:ascii="Segoe UI Symbol" w:eastAsia="MS Gothic" w:hAnsi="Segoe UI Symbol" w:cs="Segoe UI Symbol"/>
                        <w:snapToGrid w:val="0"/>
                        <w:sz w:val="22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Pr="00BD409F" w:rsidDel="00186BCA">
              <w:rPr>
                <w:rFonts w:ascii="Verdana" w:hAnsi="Verdana" w:cs="Segoe UI"/>
                <w:sz w:val="22"/>
                <w:lang w:val="pt-PT"/>
              </w:rPr>
              <w:t xml:space="preserve"> </w:t>
            </w:r>
          </w:p>
        </w:tc>
        <w:tc>
          <w:tcPr>
            <w:tcW w:w="2182" w:type="dxa"/>
            <w:tcBorders>
              <w:left w:val="nil"/>
            </w:tcBorders>
            <w:shd w:val="clear" w:color="auto" w:fill="auto"/>
          </w:tcPr>
          <w:p w14:paraId="680A4E5D" w14:textId="77777777" w:rsidR="00247CEB" w:rsidRPr="00BD409F" w:rsidRDefault="00247CEB" w:rsidP="0072388F">
            <w:pPr>
              <w:rPr>
                <w:rFonts w:ascii="Verdana" w:hAnsi="Verdana" w:cs="Segoe UI"/>
                <w:sz w:val="22"/>
                <w:highlight w:val="lightGray"/>
                <w:lang w:val="pt-PT"/>
              </w:rPr>
            </w:pPr>
          </w:p>
        </w:tc>
      </w:tr>
      <w:tr w:rsidR="00247CEB" w:rsidRPr="00D5434D" w14:paraId="6CC7AD9F" w14:textId="77777777" w:rsidTr="18404801">
        <w:trPr>
          <w:trHeight w:val="289"/>
        </w:trPr>
        <w:tc>
          <w:tcPr>
            <w:tcW w:w="6744" w:type="dxa"/>
            <w:tcBorders>
              <w:right w:val="nil"/>
            </w:tcBorders>
          </w:tcPr>
          <w:p w14:paraId="4C45C343" w14:textId="05A3904A" w:rsidR="00271AB2" w:rsidRPr="007C70FE" w:rsidRDefault="00727CF0" w:rsidP="18404801">
            <w:pPr>
              <w:rPr>
                <w:rFonts w:ascii="Verdana" w:hAnsi="Verdana" w:cs="Segoe UI"/>
                <w:sz w:val="22"/>
                <w:lang w:val="pt-PT"/>
              </w:rPr>
            </w:pP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O uso de um </w:t>
            </w:r>
            <w:r w:rsidR="1B2B0AE5" w:rsidRPr="18404801">
              <w:rPr>
                <w:rFonts w:ascii="Verdana" w:hAnsi="Verdana" w:cs="Segoe UI"/>
                <w:sz w:val="22"/>
                <w:lang w:val="pt-PT"/>
              </w:rPr>
              <w:t xml:space="preserve">desenho </w:t>
            </w:r>
            <w:r w:rsidR="4F4E6B79" w:rsidRPr="18404801">
              <w:rPr>
                <w:rFonts w:ascii="Verdana" w:hAnsi="Verdana" w:cs="Segoe UI"/>
                <w:sz w:val="22"/>
                <w:lang w:val="pt-PT"/>
              </w:rPr>
              <w:t>de ensaio</w:t>
            </w:r>
            <w:r w:rsidR="1B2B0AE5" w:rsidRPr="18404801">
              <w:rPr>
                <w:rFonts w:ascii="Verdana" w:hAnsi="Verdana" w:cs="Segoe UI"/>
                <w:sz w:val="22"/>
                <w:lang w:val="pt-PT"/>
              </w:rPr>
              <w:t xml:space="preserve"> </w:t>
            </w: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controlado por placebo </w:t>
            </w:r>
            <w:r w:rsidR="5A66EAAB" w:rsidRPr="18404801">
              <w:rPr>
                <w:rFonts w:ascii="Verdana" w:hAnsi="Verdana" w:cs="Segoe UI"/>
                <w:sz w:val="22"/>
                <w:lang w:val="pt-PT"/>
              </w:rPr>
              <w:t>está</w:t>
            </w: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 </w:t>
            </w:r>
            <w:r w:rsidR="770D6817" w:rsidRPr="18404801">
              <w:rPr>
                <w:rFonts w:ascii="Verdana" w:hAnsi="Verdana" w:cs="Segoe UI"/>
                <w:sz w:val="22"/>
                <w:lang w:val="pt-PT"/>
              </w:rPr>
              <w:t xml:space="preserve">devidamente </w:t>
            </w:r>
            <w:r w:rsidRPr="18404801">
              <w:rPr>
                <w:rFonts w:ascii="Verdana" w:hAnsi="Verdana" w:cs="Segoe UI"/>
                <w:sz w:val="22"/>
                <w:lang w:val="pt-PT"/>
              </w:rPr>
              <w:t>justificado</w:t>
            </w:r>
            <w:r w:rsidR="2B366E3D" w:rsidRPr="18404801">
              <w:rPr>
                <w:lang w:val="pt-PT"/>
              </w:rPr>
              <w:t>:</w:t>
            </w:r>
          </w:p>
          <w:p w14:paraId="4D2E9603" w14:textId="77777777" w:rsidR="00271AB2" w:rsidRPr="007C70FE" w:rsidRDefault="00727CF0">
            <w:pPr>
              <w:rPr>
                <w:rFonts w:ascii="Verdana" w:hAnsi="Verdana" w:cs="Segoe UI"/>
                <w:color w:val="074C97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>Considere, por exemplo, os casos em que não há intervenção comprovada disponível ou em que o uso de placebo é necessário para estabelecer a eficácia ou a segurança de uma intervenção e o paciente que recebe o placebo não está sujeito a nenhum risco de dano grave ou irreversível</w:t>
            </w:r>
          </w:p>
          <w:p w14:paraId="2BB953BD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É necessário um grau menor de detalhes (justificativa) para estudos em que o grupo placebo também receberá tratamento ativo. </w:t>
            </w:r>
            <w:r w:rsidR="00FA77D0"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Os participantes do braço placebo </w:t>
            </w:r>
            <w:r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devem receber pelo menos o padrão de tratamento </w:t>
            </w:r>
          </w:p>
        </w:tc>
        <w:tc>
          <w:tcPr>
            <w:tcW w:w="2182" w:type="dxa"/>
            <w:tcBorders>
              <w:left w:val="nil"/>
            </w:tcBorders>
          </w:tcPr>
          <w:p w14:paraId="10FD8B52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napToGrid w:val="0"/>
                  <w:sz w:val="22"/>
                  <w:lang w:val="en-GB"/>
                </w:rPr>
                <w:alias w:val="Yes"/>
                <w:tag w:val="Yes"/>
                <w:id w:val="-760910597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  <w:lang w:val="en-GB"/>
                    </w:rPr>
                    <w:id w:val="11039214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napToGrid w:val="0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88286892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9539484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</w:p>
        </w:tc>
      </w:tr>
      <w:tr w:rsidR="00C8222C" w:rsidRPr="00D5434D" w14:paraId="54D76FA6" w14:textId="77777777" w:rsidTr="18404801">
        <w:trPr>
          <w:trHeight w:val="289"/>
        </w:trPr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4B52F9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200065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  <w:tr w:rsidR="00247CEB" w:rsidRPr="00D5434D" w14:paraId="7A68B233" w14:textId="77777777" w:rsidTr="18404801">
        <w:trPr>
          <w:trHeight w:val="289"/>
        </w:trPr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A826CF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bookmarkStart w:id="10" w:name="Placebo"/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: </w:t>
            </w:r>
            <w:r w:rsidRPr="00D5434D">
              <w:rPr>
                <w:rFonts w:ascii="Verdana" w:hAnsi="Verdana"/>
                <w:b/>
                <w:sz w:val="22"/>
                <w:lang w:val="en-GB"/>
              </w:rPr>
              <w:t xml:space="preserve"> </w:t>
            </w:r>
            <w:bookmarkEnd w:id="10"/>
          </w:p>
          <w:p w14:paraId="19219836" w14:textId="77777777" w:rsidR="00247CEB" w:rsidRPr="00D5434D" w:rsidRDefault="00247CEB" w:rsidP="0072388F">
            <w:pPr>
              <w:rPr>
                <w:rFonts w:ascii="Verdana" w:hAnsi="Verdana" w:cs="Segoe UI"/>
                <w:sz w:val="22"/>
                <w:lang w:val="en-GB"/>
              </w:rPr>
            </w:pPr>
          </w:p>
        </w:tc>
      </w:tr>
    </w:tbl>
    <w:p w14:paraId="296FEF7D" w14:textId="77777777" w:rsidR="00247CEB" w:rsidRPr="00D5434D" w:rsidRDefault="00247CEB" w:rsidP="00247CEB">
      <w:pPr>
        <w:rPr>
          <w:rFonts w:ascii="Verdana" w:hAnsi="Verdana" w:cs="Segoe UI"/>
          <w:b/>
          <w:sz w:val="22"/>
          <w:lang w:val="en-GB"/>
        </w:rPr>
      </w:pPr>
    </w:p>
    <w:p w14:paraId="56170D12" w14:textId="77777777" w:rsidR="00271AB2" w:rsidRPr="007C70FE" w:rsidRDefault="00727CF0">
      <w:pPr>
        <w:spacing w:after="0"/>
        <w:rPr>
          <w:rFonts w:ascii="Verdana" w:hAnsi="Verdana" w:cs="Segoe UI"/>
          <w:b/>
          <w:sz w:val="22"/>
          <w:lang w:val="pt-PT"/>
        </w:rPr>
      </w:pPr>
      <w:r w:rsidRPr="007C70FE">
        <w:rPr>
          <w:rFonts w:ascii="Verdana" w:hAnsi="Verdana" w:cs="Segoe UI"/>
          <w:b/>
          <w:sz w:val="22"/>
          <w:lang w:val="pt-PT"/>
        </w:rPr>
        <w:t>Produto(s) médico(s) auxiliar(es)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217"/>
      </w:tblGrid>
      <w:tr w:rsidR="00BD409F" w:rsidRPr="00BD409F" w14:paraId="59039624" w14:textId="77777777" w:rsidTr="00BD409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6C51" w14:textId="5EC30C76" w:rsidR="00271AB2" w:rsidRPr="00BD409F" w:rsidRDefault="00727CF0">
            <w:pPr>
              <w:rPr>
                <w:rFonts w:ascii="Verdana" w:hAnsi="Verdana" w:cs="Segoe UI"/>
                <w:sz w:val="22"/>
                <w:highlight w:val="lightGray"/>
                <w:lang w:val="pt-PT"/>
              </w:rPr>
            </w:pPr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O protocolo do </w:t>
            </w:r>
            <w:r w:rsidR="00F27E06" w:rsidRPr="00BD409F">
              <w:rPr>
                <w:rFonts w:ascii="Verdana" w:hAnsi="Verdana" w:cs="Segoe UI"/>
                <w:sz w:val="22"/>
                <w:lang w:val="pt-PT"/>
              </w:rPr>
              <w:t xml:space="preserve">ensaio </w:t>
            </w:r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propõe o uso de um ou mais produtos médicos auxiliares </w:t>
            </w:r>
            <w:r w:rsidRPr="00BD409F">
              <w:rPr>
                <w:rStyle w:val="FootnoteReference"/>
                <w:rFonts w:ascii="Verdana" w:hAnsi="Verdana" w:cs="Segoe UI"/>
                <w:sz w:val="22"/>
                <w:u w:val="single"/>
                <w:lang w:val="en-GB"/>
              </w:rPr>
              <w:footnoteReference w:id="6"/>
            </w:r>
            <w:sdt>
              <w:sdtPr>
                <w:rPr>
                  <w:rFonts w:ascii="Verdana" w:hAnsi="Verdana" w:cs="Segoe UI"/>
                  <w:snapToGrid w:val="0"/>
                  <w:sz w:val="22"/>
                  <w:lang w:val="en-GB"/>
                </w:rPr>
                <w:alias w:val="Yes"/>
                <w:tag w:val="Yes"/>
                <w:id w:val="-1181430488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  <w:lang w:val="pt-PT"/>
                    </w:rPr>
                    <w:id w:val="-6526833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D409F">
                      <w:rPr>
                        <w:rFonts w:ascii="Segoe UI Symbol" w:eastAsia="MS Gothic" w:hAnsi="Segoe UI Symbol" w:cs="Segoe UI Symbol"/>
                        <w:snapToGrid w:val="0"/>
                        <w:sz w:val="22"/>
                        <w:lang w:val="pt-PT"/>
                      </w:rPr>
                      <w:t>☐</w:t>
                    </w:r>
                  </w:sdtContent>
                </w:sdt>
              </w:sdtContent>
            </w:sdt>
          </w:p>
        </w:tc>
      </w:tr>
      <w:tr w:rsidR="00247CEB" w:rsidRPr="00D5434D" w14:paraId="5896C175" w14:textId="77777777" w:rsidTr="18404801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5FAE46" w14:textId="658244F1" w:rsidR="00271AB2" w:rsidRPr="007C70FE" w:rsidRDefault="00727CF0" w:rsidP="18404801">
            <w:pPr>
              <w:rPr>
                <w:rFonts w:ascii="Verdana" w:hAnsi="Verdana" w:cs="Segoe UI"/>
                <w:sz w:val="22"/>
                <w:lang w:val="pt-PT"/>
              </w:rPr>
            </w:pP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O uso de produtos médicos auxiliares no </w:t>
            </w:r>
            <w:r w:rsidR="043FBFA2" w:rsidRPr="18404801">
              <w:rPr>
                <w:rFonts w:ascii="Verdana" w:hAnsi="Verdana" w:cs="Segoe UI"/>
                <w:sz w:val="22"/>
                <w:lang w:val="pt-PT"/>
              </w:rPr>
              <w:t xml:space="preserve">ensaio </w:t>
            </w:r>
            <w:r w:rsidR="2C5EB8DB" w:rsidRPr="18404801">
              <w:rPr>
                <w:rFonts w:ascii="Verdana" w:hAnsi="Verdana" w:cs="Segoe UI"/>
                <w:sz w:val="22"/>
                <w:lang w:val="pt-PT"/>
              </w:rPr>
              <w:t>está</w:t>
            </w: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 justificado e aceitável</w:t>
            </w:r>
            <w:r w:rsidR="2598CCF8" w:rsidRPr="18404801">
              <w:rPr>
                <w:lang w:val="pt-PT"/>
              </w:rPr>
              <w:t>:</w:t>
            </w:r>
          </w:p>
          <w:p w14:paraId="040550EB" w14:textId="271BC23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>Informe o avaliador de qualidade se algum produto médico auxiliar usado no estudo não estiver registado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72C9C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83881543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20970813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2133587470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1518331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 </w:t>
            </w:r>
          </w:p>
        </w:tc>
      </w:tr>
      <w:tr w:rsidR="001D7AEA" w:rsidRPr="00D5434D" w14:paraId="723356B4" w14:textId="77777777" w:rsidTr="18404801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275F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200065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  <w:tr w:rsidR="00247CEB" w:rsidRPr="00D5434D" w14:paraId="5D0ECE51" w14:textId="77777777" w:rsidTr="18404801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7F4C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: </w:t>
            </w:r>
          </w:p>
        </w:tc>
      </w:tr>
    </w:tbl>
    <w:p w14:paraId="7194DBDC" w14:textId="77777777" w:rsidR="00247CEB" w:rsidRPr="00D5434D" w:rsidRDefault="00247CEB" w:rsidP="00247CEB">
      <w:pPr>
        <w:spacing w:after="0"/>
        <w:rPr>
          <w:rFonts w:ascii="Verdana" w:hAnsi="Verdana" w:cs="Segoe UI"/>
          <w:b/>
          <w:sz w:val="22"/>
          <w:lang w:val="en-GB"/>
        </w:rPr>
      </w:pPr>
    </w:p>
    <w:p w14:paraId="555FCF69" w14:textId="77777777" w:rsidR="00271AB2" w:rsidRPr="007C70FE" w:rsidRDefault="00727CF0">
      <w:pPr>
        <w:pStyle w:val="Heading4"/>
        <w:rPr>
          <w:rStyle w:val="hps"/>
          <w:rFonts w:asciiTheme="minorHAnsi" w:eastAsiaTheme="minorEastAsia" w:hAnsiTheme="minorHAnsi" w:cstheme="minorBidi"/>
          <w:b w:val="0"/>
          <w:bCs w:val="0"/>
          <w:sz w:val="22"/>
          <w:lang w:val="pt-PT"/>
        </w:rPr>
      </w:pPr>
      <w:r w:rsidRPr="007C70FE">
        <w:rPr>
          <w:rStyle w:val="hps"/>
          <w:sz w:val="22"/>
          <w:lang w:val="pt-PT"/>
        </w:rPr>
        <w:lastRenderedPageBreak/>
        <w:t xml:space="preserve">Considerações adicionais para estudos que usam um dispositivo médico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5"/>
        <w:gridCol w:w="1831"/>
      </w:tblGrid>
      <w:tr w:rsidR="00063AF2" w:rsidRPr="00D5434D" w14:paraId="4130CB4A" w14:textId="77777777" w:rsidTr="003B0DEC">
        <w:trPr>
          <w:trHeight w:val="300"/>
        </w:trPr>
        <w:tc>
          <w:tcPr>
            <w:tcW w:w="7185" w:type="dxa"/>
            <w:tcBorders>
              <w:right w:val="nil"/>
            </w:tcBorders>
          </w:tcPr>
          <w:p w14:paraId="5B21D7DB" w14:textId="51747B2B" w:rsidR="00271AB2" w:rsidRPr="007C70FE" w:rsidRDefault="00727CF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i/>
                <w:color w:val="548DD4" w:themeColor="text2" w:themeTint="99"/>
                <w:sz w:val="22"/>
                <w:lang w:val="pt-PT"/>
              </w:rPr>
            </w:pPr>
            <w:r w:rsidRPr="007C70FE">
              <w:rPr>
                <w:rFonts w:ascii="Verdana" w:hAnsi="Verdana"/>
                <w:sz w:val="22"/>
                <w:lang w:val="pt-PT"/>
              </w:rPr>
              <w:t xml:space="preserve">O </w:t>
            </w:r>
            <w:r w:rsidR="00F27E06">
              <w:rPr>
                <w:rFonts w:ascii="Verdana" w:hAnsi="Verdana"/>
                <w:sz w:val="22"/>
                <w:lang w:val="pt-PT"/>
              </w:rPr>
              <w:t>ensaio</w:t>
            </w:r>
            <w:r w:rsidR="00F27E06" w:rsidRPr="007C70FE">
              <w:rPr>
                <w:rFonts w:ascii="Verdana" w:hAnsi="Verdana"/>
                <w:sz w:val="22"/>
                <w:lang w:val="pt-PT"/>
              </w:rPr>
              <w:t xml:space="preserve"> 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inclui a investigação de um ou mais dispositivos médicos </w:t>
            </w:r>
          </w:p>
        </w:tc>
        <w:tc>
          <w:tcPr>
            <w:tcW w:w="1831" w:type="dxa"/>
            <w:tcBorders>
              <w:left w:val="nil"/>
            </w:tcBorders>
          </w:tcPr>
          <w:p w14:paraId="2044B038" w14:textId="77777777" w:rsidR="00271AB2" w:rsidRDefault="00727CF0">
            <w:pPr>
              <w:tabs>
                <w:tab w:val="left" w:pos="615"/>
                <w:tab w:val="center" w:pos="717"/>
              </w:tabs>
              <w:rPr>
                <w:rFonts w:ascii="Verdana" w:hAnsi="Verdana" w:cs="Segoe UI"/>
                <w:sz w:val="22"/>
                <w:highlight w:val="lightGray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-29413936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696809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79394869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20178396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 </w:t>
            </w:r>
          </w:p>
        </w:tc>
      </w:tr>
      <w:tr w:rsidR="00247CEB" w:rsidRPr="00D5434D" w14:paraId="04CBD57E" w14:textId="77777777" w:rsidTr="003B0DEC">
        <w:trPr>
          <w:trHeight w:val="300"/>
        </w:trPr>
        <w:tc>
          <w:tcPr>
            <w:tcW w:w="7185" w:type="dxa"/>
            <w:tcBorders>
              <w:right w:val="nil"/>
            </w:tcBorders>
          </w:tcPr>
          <w:p w14:paraId="425FCBB3" w14:textId="77777777" w:rsidR="00271AB2" w:rsidRPr="007C70FE" w:rsidRDefault="00063AF2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22"/>
                <w:lang w:val="pt-PT"/>
              </w:rPr>
            </w:pPr>
            <w:r w:rsidRPr="007C70FE">
              <w:rPr>
                <w:rFonts w:ascii="Verdana" w:hAnsi="Verdana"/>
                <w:sz w:val="22"/>
                <w:lang w:val="pt-PT"/>
              </w:rPr>
              <w:t xml:space="preserve">O uso e a investigação </w:t>
            </w:r>
            <w:r w:rsidR="003E2863" w:rsidRPr="007C70FE">
              <w:rPr>
                <w:rFonts w:ascii="Verdana" w:hAnsi="Verdana"/>
                <w:sz w:val="22"/>
                <w:lang w:val="pt-PT"/>
              </w:rPr>
              <w:t xml:space="preserve">do 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dispositivo médico </w:t>
            </w:r>
            <w:r w:rsidR="00247CEB" w:rsidRPr="007C70FE">
              <w:rPr>
                <w:rFonts w:ascii="Verdana" w:hAnsi="Verdana"/>
                <w:sz w:val="22"/>
                <w:lang w:val="pt-PT"/>
              </w:rPr>
              <w:t xml:space="preserve">são considerados aceitáveis </w:t>
            </w:r>
            <w:r w:rsidR="00727CF0" w:rsidRPr="091015E5">
              <w:rPr>
                <w:rStyle w:val="FootnoteReference"/>
                <w:rFonts w:ascii="Verdana" w:hAnsi="Verdana"/>
                <w:sz w:val="22"/>
              </w:rPr>
              <w:footnoteReference w:id="7"/>
            </w:r>
            <w:r w:rsidR="00247CEB" w:rsidRPr="007C70FE">
              <w:rPr>
                <w:rFonts w:ascii="Verdana" w:hAnsi="Verdana"/>
                <w:sz w:val="22"/>
                <w:vertAlign w:val="superscript"/>
                <w:lang w:val="pt-PT"/>
              </w:rPr>
              <w:t>,</w:t>
            </w:r>
            <w:r w:rsidR="00727CF0" w:rsidRPr="091015E5">
              <w:rPr>
                <w:rStyle w:val="FootnoteReference"/>
                <w:rFonts w:ascii="Verdana" w:hAnsi="Verdana"/>
                <w:sz w:val="22"/>
              </w:rPr>
              <w:footnoteReference w:id="8"/>
            </w:r>
          </w:p>
          <w:p w14:paraId="769D0D3C" w14:textId="77777777" w:rsidR="00247CEB" w:rsidRPr="007C70FE" w:rsidRDefault="00247CEB" w:rsidP="0072388F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i/>
                <w:color w:val="548DD4" w:themeColor="text2" w:themeTint="99"/>
                <w:sz w:val="22"/>
                <w:lang w:val="pt-PT"/>
              </w:rPr>
            </w:pPr>
          </w:p>
        </w:tc>
        <w:tc>
          <w:tcPr>
            <w:tcW w:w="1831" w:type="dxa"/>
            <w:tcBorders>
              <w:left w:val="nil"/>
            </w:tcBorders>
          </w:tcPr>
          <w:p w14:paraId="3794D027" w14:textId="77777777" w:rsidR="00271AB2" w:rsidRDefault="00727CF0">
            <w:pPr>
              <w:tabs>
                <w:tab w:val="left" w:pos="615"/>
                <w:tab w:val="center" w:pos="717"/>
              </w:tabs>
              <w:rPr>
                <w:rFonts w:ascii="Verdana" w:hAnsi="Verdana" w:cs="Segoe UI"/>
                <w:sz w:val="22"/>
                <w:highlight w:val="lightGray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-2115051396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6944921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22688723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8898073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 </w:t>
            </w:r>
          </w:p>
        </w:tc>
      </w:tr>
      <w:tr w:rsidR="008D5B9E" w:rsidRPr="00D5434D" w14:paraId="3F2A449D" w14:textId="77777777" w:rsidTr="003B0DEC">
        <w:trPr>
          <w:trHeight w:val="30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33EE7D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200065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  <w:tr w:rsidR="00247CEB" w:rsidRPr="00D5434D" w14:paraId="2336B5CC" w14:textId="77777777" w:rsidTr="003B0DEC">
        <w:trPr>
          <w:trHeight w:val="30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C02DB" w14:textId="77777777" w:rsidR="00271AB2" w:rsidRDefault="00727CF0">
            <w:pPr>
              <w:rPr>
                <w:rFonts w:ascii="Verdana" w:hAnsi="Verdana"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  <w:p w14:paraId="54CD245A" w14:textId="77777777" w:rsidR="00247CEB" w:rsidRPr="00D5434D" w:rsidDel="00FD266E" w:rsidRDefault="00247CEB" w:rsidP="0072388F">
            <w:pPr>
              <w:rPr>
                <w:rFonts w:ascii="Verdana" w:hAnsi="Verdana"/>
                <w:b/>
                <w:sz w:val="22"/>
                <w:lang w:val="en-GB"/>
              </w:rPr>
            </w:pPr>
          </w:p>
        </w:tc>
      </w:tr>
    </w:tbl>
    <w:p w14:paraId="1231BE67" w14:textId="77777777" w:rsidR="00247CEB" w:rsidRPr="00D5434D" w:rsidRDefault="00247CEB" w:rsidP="00247CEB">
      <w:pPr>
        <w:rPr>
          <w:sz w:val="22"/>
          <w:lang w:val="en-GB"/>
        </w:rPr>
      </w:pPr>
    </w:p>
    <w:p w14:paraId="74880F78" w14:textId="77777777" w:rsidR="00271AB2" w:rsidRPr="007C70FE" w:rsidRDefault="00727CF0">
      <w:pPr>
        <w:pStyle w:val="Heading3"/>
        <w:ind w:left="900" w:hanging="900"/>
        <w:rPr>
          <w:sz w:val="22"/>
          <w:lang w:val="pt-PT"/>
        </w:rPr>
      </w:pPr>
      <w:r w:rsidRPr="007C70FE">
        <w:rPr>
          <w:rStyle w:val="hps"/>
          <w:sz w:val="22"/>
          <w:lang w:val="pt-PT"/>
        </w:rPr>
        <w:t>Segurança: Lista de riscos de segurança importantes associados aos tratamentos em estudo (ME/comparador/produtos médicos auxiliares/dispositivos médicos)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668C7" w:rsidRPr="003B0DEC" w14:paraId="59279881" w14:textId="77777777" w:rsidTr="0072388F">
        <w:trPr>
          <w:trHeight w:val="1479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CAC3E" w14:textId="77777777" w:rsidR="00271AB2" w:rsidRPr="007C70FE" w:rsidRDefault="00727CF0">
            <w:pPr>
              <w:rPr>
                <w:rFonts w:ascii="Verdana" w:hAnsi="Verdana"/>
                <w:b/>
                <w:sz w:val="22"/>
                <w:lang w:val="pt-PT"/>
              </w:rPr>
            </w:pPr>
            <w:r w:rsidRPr="007C70FE">
              <w:rPr>
                <w:rFonts w:ascii="Verdana" w:hAnsi="Verdana"/>
                <w:b/>
                <w:sz w:val="22"/>
                <w:lang w:val="pt-PT"/>
              </w:rPr>
              <w:t>Espaço de trabalho:</w:t>
            </w:r>
          </w:p>
          <w:p w14:paraId="5AC5A7B3" w14:textId="7F1387C0" w:rsidR="00271AB2" w:rsidRPr="007C70FE" w:rsidRDefault="00727CF0">
            <w:pPr>
              <w:rPr>
                <w:rFonts w:ascii="Verdana" w:hAnsi="Verdana"/>
                <w:b/>
                <w:sz w:val="22"/>
                <w:lang w:val="pt-PT"/>
              </w:rPr>
            </w:pPr>
            <w:r w:rsidRPr="007C70FE">
              <w:rPr>
                <w:rFonts w:ascii="Verdana" w:hAnsi="Verdana"/>
                <w:b/>
                <w:color w:val="074C97"/>
                <w:sz w:val="22"/>
                <w:lang w:val="pt-PT"/>
              </w:rPr>
              <w:t xml:space="preserve">Breve </w:t>
            </w:r>
            <w:r w:rsidRPr="007C70FE">
              <w:rPr>
                <w:rFonts w:ascii="Verdana" w:hAnsi="Verdana"/>
                <w:color w:val="074C97"/>
                <w:sz w:val="22"/>
                <w:lang w:val="pt-PT"/>
              </w:rPr>
              <w:t xml:space="preserve">descrição dos riscos de segurança importantes associados aos tratamentos em estudo identificados em quaisquer estudos clínicos anteriores e conforme descrito </w:t>
            </w:r>
            <w:r w:rsidR="002D422F">
              <w:rPr>
                <w:rFonts w:ascii="Verdana" w:hAnsi="Verdana"/>
                <w:color w:val="074C97"/>
                <w:sz w:val="22"/>
                <w:lang w:val="pt-PT"/>
              </w:rPr>
              <w:t xml:space="preserve">na BI ou RCM </w:t>
            </w:r>
            <w:r w:rsidRPr="007C70FE">
              <w:rPr>
                <w:rFonts w:ascii="Verdana" w:hAnsi="Verdana"/>
                <w:color w:val="074C97"/>
                <w:sz w:val="22"/>
                <w:lang w:val="pt-PT"/>
              </w:rPr>
              <w:t>, ou de outra fonte</w:t>
            </w:r>
            <w:r w:rsidRPr="009668C7">
              <w:rPr>
                <w:rStyle w:val="FootnoteReference"/>
                <w:rFonts w:ascii="Verdana" w:hAnsi="Verdana"/>
                <w:color w:val="074C97"/>
                <w:sz w:val="22"/>
                <w:lang w:val="en-GB"/>
              </w:rPr>
              <w:footnoteReference w:id="9"/>
            </w:r>
          </w:p>
        </w:tc>
      </w:tr>
      <w:tr w:rsidR="00FB496B" w:rsidRPr="00D5434D" w14:paraId="6CDA0D02" w14:textId="77777777" w:rsidTr="000B2F9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5092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</w:tbl>
    <w:p w14:paraId="36FEB5B0" w14:textId="77777777" w:rsidR="00247CEB" w:rsidRPr="00D5434D" w:rsidRDefault="00247CEB" w:rsidP="00247CEB">
      <w:pPr>
        <w:rPr>
          <w:sz w:val="22"/>
          <w:lang w:val="en-GB"/>
        </w:rPr>
      </w:pPr>
    </w:p>
    <w:p w14:paraId="74FE271C" w14:textId="2B4BC8B6" w:rsidR="00271AB2" w:rsidRPr="007C70FE" w:rsidRDefault="00727CF0">
      <w:pPr>
        <w:pStyle w:val="Heading3"/>
        <w:ind w:left="900" w:hanging="900"/>
        <w:rPr>
          <w:rFonts w:cs="Segoe UI"/>
          <w:i/>
          <w:color w:val="548DD4" w:themeColor="text2" w:themeTint="99"/>
          <w:sz w:val="22"/>
          <w:lang w:val="pt-PT"/>
        </w:rPr>
      </w:pPr>
      <w:bookmarkStart w:id="11" w:name="_Randomisation,_blinding_and"/>
      <w:bookmarkStart w:id="12" w:name="_Blinding_and_unblinding-clinical"/>
      <w:bookmarkEnd w:id="11"/>
      <w:bookmarkEnd w:id="12"/>
      <w:r w:rsidRPr="007C70FE">
        <w:rPr>
          <w:rStyle w:val="hps"/>
          <w:sz w:val="22"/>
          <w:lang w:val="pt-PT"/>
        </w:rPr>
        <w:t xml:space="preserve">Aspectos clínicos de </w:t>
      </w:r>
      <w:r w:rsidR="00345C30">
        <w:rPr>
          <w:rStyle w:val="hps"/>
          <w:sz w:val="22"/>
          <w:lang w:val="pt-PT"/>
        </w:rPr>
        <w:t>ocultaç</w:t>
      </w:r>
      <w:r w:rsidR="00832DBC">
        <w:rPr>
          <w:rStyle w:val="hps"/>
          <w:sz w:val="22"/>
          <w:lang w:val="pt-PT"/>
        </w:rPr>
        <w:t>ão</w:t>
      </w:r>
      <w:r w:rsidR="00345C30">
        <w:rPr>
          <w:rStyle w:val="hps"/>
          <w:sz w:val="22"/>
          <w:lang w:val="pt-PT"/>
        </w:rPr>
        <w:t xml:space="preserve"> e não </w:t>
      </w:r>
      <w:r w:rsidR="00AC491F">
        <w:rPr>
          <w:rStyle w:val="hps"/>
          <w:sz w:val="22"/>
          <w:lang w:val="pt-PT"/>
        </w:rPr>
        <w:t>ocultaç</w:t>
      </w:r>
      <w:r w:rsidR="000C713F">
        <w:rPr>
          <w:rStyle w:val="hps"/>
          <w:sz w:val="22"/>
          <w:lang w:val="pt-PT"/>
        </w:rPr>
        <w:t>ão</w:t>
      </w:r>
      <w:r w:rsidR="00AC491F">
        <w:rPr>
          <w:rStyle w:val="hps"/>
          <w:sz w:val="22"/>
          <w:lang w:val="pt-PT"/>
        </w:rPr>
        <w:t xml:space="preserve"> </w:t>
      </w:r>
      <w:r w:rsidRPr="007C70FE">
        <w:rPr>
          <w:rStyle w:val="hps"/>
          <w:sz w:val="22"/>
          <w:lang w:val="pt-PT"/>
        </w:rPr>
        <w:t xml:space="preserve"> (quando aplicável)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6"/>
        <w:gridCol w:w="2590"/>
      </w:tblGrid>
      <w:tr w:rsidR="00247CEB" w:rsidRPr="00D5434D" w14:paraId="6562B70F" w14:textId="77777777" w:rsidTr="18404801"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5B6FB" w14:textId="43B6D440" w:rsidR="00271AB2" w:rsidRPr="007C70FE" w:rsidRDefault="00727CF0" w:rsidP="18404801">
            <w:pPr>
              <w:rPr>
                <w:rFonts w:ascii="Verdana" w:hAnsi="Verdana" w:cs="Segoe UI"/>
                <w:sz w:val="22"/>
                <w:lang w:val="pt-PT"/>
              </w:rPr>
            </w:pP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O procedimento para </w:t>
            </w:r>
            <w:r w:rsidR="000C713F" w:rsidRPr="18404801">
              <w:rPr>
                <w:rFonts w:ascii="Verdana" w:hAnsi="Verdana" w:cs="Segoe UI"/>
                <w:sz w:val="22"/>
                <w:lang w:val="pt-PT"/>
              </w:rPr>
              <w:t>quebra de ocultação</w:t>
            </w: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 </w:t>
            </w:r>
            <w:r w:rsidR="5FF31DDB" w:rsidRPr="18404801">
              <w:rPr>
                <w:rFonts w:ascii="Verdana" w:hAnsi="Verdana" w:cs="Segoe UI"/>
                <w:sz w:val="22"/>
                <w:lang w:val="pt-PT"/>
              </w:rPr>
              <w:t>d</w:t>
            </w:r>
            <w:r w:rsidR="5FF31DDB" w:rsidRPr="18404801">
              <w:rPr>
                <w:rFonts w:ascii="Verdana" w:hAnsi="Verdana" w:cs="Segoe UI"/>
                <w:lang w:val="pt-PT"/>
              </w:rPr>
              <w:t xml:space="preserve">e </w:t>
            </w:r>
            <w:r w:rsidR="324095B6" w:rsidRPr="18404801">
              <w:rPr>
                <w:rFonts w:ascii="Verdana" w:hAnsi="Verdana" w:cs="Segoe UI"/>
                <w:sz w:val="22"/>
                <w:lang w:val="pt-PT"/>
              </w:rPr>
              <w:t>emergência</w:t>
            </w: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 está descrito no </w:t>
            </w:r>
            <w:r w:rsidR="64192248" w:rsidRPr="18404801">
              <w:rPr>
                <w:rFonts w:ascii="Verdana" w:hAnsi="Verdana" w:cs="Segoe UI"/>
                <w:sz w:val="22"/>
                <w:lang w:val="pt-PT"/>
              </w:rPr>
              <w:t>protocolo e é aceitável: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FC626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    </w:t>
            </w: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-2114739282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16617615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20453162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9600678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</w:tc>
      </w:tr>
      <w:tr w:rsidR="00247CEB" w:rsidRPr="00D5434D" w14:paraId="773ABB97" w14:textId="77777777" w:rsidTr="18404801"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FE467" w14:textId="70CCAE78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No caso em que 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um determinado resultado laboratorial ou uma reação adversa específica possa revelar a alocação do tratamento, existem medidas adicionais </w:t>
            </w:r>
            <w:r w:rsidR="00717005" w:rsidRPr="007C70FE">
              <w:rPr>
                <w:rFonts w:ascii="Verdana" w:hAnsi="Verdana"/>
                <w:sz w:val="22"/>
                <w:lang w:val="pt-PT"/>
              </w:rPr>
              <w:t xml:space="preserve">para proteger </w:t>
            </w:r>
            <w:r w:rsidR="00B91D01">
              <w:rPr>
                <w:rFonts w:ascii="Verdana" w:hAnsi="Verdana"/>
                <w:sz w:val="22"/>
                <w:lang w:val="pt-PT"/>
              </w:rPr>
              <w:t>a</w:t>
            </w:r>
            <w:r w:rsidR="00B91D01" w:rsidRPr="007C70FE">
              <w:rPr>
                <w:rFonts w:ascii="Verdana" w:hAnsi="Verdana"/>
                <w:sz w:val="22"/>
                <w:lang w:val="pt-PT"/>
              </w:rPr>
              <w:t xml:space="preserve"> ocultação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68859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    </w:t>
            </w: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-187259792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6429202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43443629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8073616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</w:tc>
      </w:tr>
      <w:tr w:rsidR="00151DD5" w:rsidRPr="00D5434D" w14:paraId="73AC5493" w14:textId="77777777" w:rsidTr="18404801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F268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200065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200065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  <w:tr w:rsidR="000B2F94" w:rsidRPr="00D5434D" w14:paraId="11EFE356" w14:textId="77777777" w:rsidTr="18404801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C83D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:  </w:t>
            </w:r>
          </w:p>
        </w:tc>
      </w:tr>
    </w:tbl>
    <w:p w14:paraId="30D7AA69" w14:textId="77777777" w:rsidR="00247CEB" w:rsidRPr="00D5434D" w:rsidRDefault="00247CEB" w:rsidP="00247CEB">
      <w:pPr>
        <w:rPr>
          <w:rFonts w:ascii="Verdana" w:hAnsi="Verdana" w:cs="Segoe UI"/>
          <w:b/>
          <w:sz w:val="22"/>
          <w:highlight w:val="green"/>
          <w:lang w:val="en-GB"/>
        </w:rPr>
      </w:pPr>
    </w:p>
    <w:p w14:paraId="31D06C41" w14:textId="77777777" w:rsidR="00271AB2" w:rsidRPr="007C70FE" w:rsidRDefault="00727CF0">
      <w:pPr>
        <w:pStyle w:val="Heading3"/>
        <w:ind w:left="900" w:hanging="900"/>
        <w:rPr>
          <w:color w:val="FF0000"/>
          <w:sz w:val="22"/>
          <w:highlight w:val="yellow"/>
          <w:lang w:val="en-GB"/>
        </w:rPr>
      </w:pPr>
      <w:bookmarkStart w:id="13" w:name="_Vulnerable_populations"/>
      <w:bookmarkStart w:id="14" w:name="_Contraception_measures"/>
      <w:bookmarkEnd w:id="13"/>
      <w:bookmarkEnd w:id="14"/>
      <w:r w:rsidRPr="00D5434D">
        <w:rPr>
          <w:sz w:val="22"/>
          <w:lang w:val="en-GB"/>
        </w:rPr>
        <w:lastRenderedPageBreak/>
        <w:t xml:space="preserve"> </w:t>
      </w:r>
      <w:proofErr w:type="spellStart"/>
      <w:r w:rsidRPr="007C70FE">
        <w:rPr>
          <w:sz w:val="22"/>
          <w:highlight w:val="yellow"/>
          <w:lang w:val="en-GB"/>
        </w:rPr>
        <w:t>Medidas</w:t>
      </w:r>
      <w:proofErr w:type="spellEnd"/>
      <w:r w:rsidRPr="007C70FE">
        <w:rPr>
          <w:sz w:val="22"/>
          <w:highlight w:val="yellow"/>
          <w:lang w:val="en-GB"/>
        </w:rPr>
        <w:t xml:space="preserve"> de </w:t>
      </w:r>
      <w:proofErr w:type="spellStart"/>
      <w:r w:rsidRPr="007C70FE">
        <w:rPr>
          <w:sz w:val="22"/>
          <w:highlight w:val="yellow"/>
          <w:lang w:val="en-GB"/>
        </w:rPr>
        <w:t>contracepção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3"/>
        <w:gridCol w:w="1512"/>
        <w:gridCol w:w="941"/>
      </w:tblGrid>
      <w:tr w:rsidR="00247CEB" w:rsidRPr="003B0DEC" w14:paraId="52EB5F67" w14:textId="77777777" w:rsidTr="18404801">
        <w:trPr>
          <w:trHeight w:val="890"/>
        </w:trPr>
        <w:tc>
          <w:tcPr>
            <w:tcW w:w="9016" w:type="dxa"/>
            <w:gridSpan w:val="3"/>
          </w:tcPr>
          <w:p w14:paraId="3A5962BF" w14:textId="77777777" w:rsidR="00271AB2" w:rsidRPr="007C70FE" w:rsidRDefault="00247CEB" w:rsidP="64337723">
            <w:pPr>
              <w:spacing w:line="276" w:lineRule="auto"/>
              <w:rPr>
                <w:rFonts w:ascii="Verdana" w:hAnsi="Verdana" w:cs="Segoe UI"/>
                <w:b/>
                <w:bCs/>
                <w:sz w:val="22"/>
                <w:u w:val="single"/>
                <w:lang w:val="pt-PT"/>
              </w:rPr>
            </w:pPr>
            <w:r w:rsidRPr="007C70FE">
              <w:rPr>
                <w:rFonts w:ascii="Verdana" w:hAnsi="Verdana" w:cs="Segoe UI"/>
                <w:b/>
                <w:bCs/>
                <w:sz w:val="22"/>
                <w:u w:val="single"/>
                <w:lang w:val="pt-PT"/>
              </w:rPr>
              <w:t>Risco para o embrião e/ou feto</w:t>
            </w:r>
            <w:r w:rsidRPr="64337723">
              <w:rPr>
                <w:rStyle w:val="FootnoteReference"/>
                <w:rFonts w:ascii="Verdana" w:hAnsi="Verdana" w:cs="Segoe UI"/>
                <w:b/>
                <w:bCs/>
                <w:sz w:val="22"/>
                <w:u w:val="single"/>
              </w:rPr>
              <w:footnoteReference w:id="10"/>
            </w:r>
            <w:r w:rsidRPr="007C70FE">
              <w:rPr>
                <w:rFonts w:ascii="Verdana" w:hAnsi="Verdana" w:cs="Segoe UI"/>
                <w:b/>
                <w:bCs/>
                <w:sz w:val="22"/>
                <w:lang w:val="pt-PT"/>
              </w:rPr>
              <w:t xml:space="preserve"> : </w:t>
            </w:r>
          </w:p>
          <w:p w14:paraId="7196D064" w14:textId="77777777" w:rsidR="00247CEB" w:rsidRPr="007C70FE" w:rsidRDefault="00247CEB" w:rsidP="0072388F">
            <w:pPr>
              <w:spacing w:line="259" w:lineRule="auto"/>
              <w:rPr>
                <w:rFonts w:ascii="Verdana" w:eastAsiaTheme="minorHAnsi" w:hAnsi="Verdana" w:cs="Times New Roman"/>
                <w:sz w:val="22"/>
                <w:u w:val="single"/>
                <w:lang w:val="pt-PT" w:bidi="ar-SA"/>
              </w:rPr>
            </w:pPr>
          </w:p>
          <w:p w14:paraId="5AB97251" w14:textId="77777777" w:rsidR="00271AB2" w:rsidRPr="007C70FE" w:rsidRDefault="00727CF0">
            <w:pPr>
              <w:spacing w:line="259" w:lineRule="auto"/>
              <w:rPr>
                <w:rFonts w:ascii="Verdana" w:eastAsiaTheme="minorHAnsi" w:hAnsi="Verdana" w:cs="Times New Roman"/>
                <w:sz w:val="22"/>
                <w:u w:val="single"/>
                <w:lang w:val="pt-PT" w:bidi="ar-SA"/>
              </w:rPr>
            </w:pPr>
            <w:r w:rsidRPr="007C70FE">
              <w:rPr>
                <w:rFonts w:ascii="Verdana" w:hAnsi="Verdana" w:cs="Segoe UI"/>
                <w:i/>
                <w:color w:val="0070C0"/>
                <w:sz w:val="22"/>
                <w:lang w:val="pt-PT"/>
              </w:rPr>
              <w:t>Categoria</w:t>
            </w:r>
            <w:r w:rsidRPr="007C70FE">
              <w:rPr>
                <w:rFonts w:ascii="Verdana" w:eastAsiaTheme="minorHAnsi" w:hAnsi="Verdana" w:cs="Times New Roman"/>
                <w:sz w:val="22"/>
                <w:u w:val="single"/>
                <w:lang w:val="pt-PT" w:bidi="ar-SA"/>
              </w:rPr>
              <w:t xml:space="preserve"> de risco geral     </w:t>
            </w:r>
          </w:p>
          <w:p w14:paraId="4B55D9DA" w14:textId="77777777" w:rsidR="00271AB2" w:rsidRPr="007C70FE" w:rsidRDefault="00727CF0">
            <w:pPr>
              <w:spacing w:line="259" w:lineRule="auto"/>
              <w:rPr>
                <w:rFonts w:ascii="Verdana" w:eastAsiaTheme="minorHAnsi" w:hAnsi="Verdana" w:cs="Times New Roman"/>
                <w:sz w:val="22"/>
                <w:lang w:val="pt-PT" w:bidi="ar-SA"/>
              </w:rPr>
            </w:pPr>
            <w:r w:rsidRPr="007C70FE">
              <w:rPr>
                <w:rFonts w:ascii="Verdana" w:eastAsiaTheme="minorHAnsi" w:hAnsi="Verdana" w:cs="Times New Roman"/>
                <w:sz w:val="22"/>
                <w:lang w:val="pt-PT" w:bidi="ar-SA"/>
              </w:rPr>
              <w:t>Com base em dados não clínicos e clínicos, o risco de teratogenicidade/fetotoxicidade no início da gravidez é:</w:t>
            </w:r>
          </w:p>
          <w:p w14:paraId="1EF77E70" w14:textId="77777777" w:rsidR="00271AB2" w:rsidRPr="007C70FE" w:rsidRDefault="00727CF0">
            <w:pPr>
              <w:spacing w:line="259" w:lineRule="auto"/>
              <w:rPr>
                <w:rFonts w:ascii="Verdana" w:eastAsiaTheme="minorHAnsi" w:hAnsi="Verdana" w:cs="Times New Roman"/>
                <w:sz w:val="22"/>
                <w:lang w:val="pt-PT" w:bidi="ar-SA"/>
              </w:rPr>
            </w:pPr>
            <w:r w:rsidRPr="007C70FE">
              <w:rPr>
                <w:rFonts w:ascii="Verdana" w:eastAsiaTheme="minorHAnsi" w:hAnsi="Verdana" w:cs="Times New Roman"/>
                <w:sz w:val="22"/>
                <w:lang w:val="pt-PT" w:bidi="ar-SA"/>
              </w:rPr>
              <w:t xml:space="preserve">Demonstrado/suspeitado </w:t>
            </w:r>
            <w:sdt>
              <w:sdtPr>
                <w:rPr>
                  <w:rFonts w:ascii="Verdana" w:hAnsi="Verdana" w:cs="Segoe UI"/>
                  <w:sz w:val="22"/>
                  <w:lang w:val="pt-PT"/>
                </w:rPr>
                <w:id w:val="145312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2FAE">
                  <w:rPr>
                    <w:rFonts w:ascii="Segoe UI Symbol" w:eastAsia="MS Gothic" w:hAnsi="Segoe UI Symbol" w:cs="Segoe UI Symbol"/>
                    <w:sz w:val="22"/>
                    <w:lang w:val="pt-PT"/>
                  </w:rPr>
                  <w:t>☐</w:t>
                </w:r>
              </w:sdtContent>
            </w:sdt>
            <w:r w:rsidRPr="007C70FE">
              <w:rPr>
                <w:rFonts w:ascii="Verdana" w:eastAsia="MS Mincho" w:hAnsi="Verdana" w:cs="Times New Roman"/>
                <w:sz w:val="22"/>
                <w:lang w:val="pt-PT" w:bidi="ar-SA"/>
              </w:rPr>
              <w:t xml:space="preserve">          Possível </w:t>
            </w:r>
            <w:sdt>
              <w:sdtPr>
                <w:rPr>
                  <w:rFonts w:ascii="Verdana" w:hAnsi="Verdana" w:cs="Segoe UI"/>
                  <w:sz w:val="22"/>
                  <w:lang w:val="pt-PT"/>
                </w:rPr>
                <w:id w:val="-155746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2FAE">
                  <w:rPr>
                    <w:rFonts w:ascii="MS Gothic" w:eastAsia="MS Gothic" w:hAnsi="MS Gothic" w:cs="Segoe UI"/>
                    <w:sz w:val="22"/>
                    <w:lang w:val="pt-PT"/>
                  </w:rPr>
                  <w:t>☐</w:t>
                </w:r>
              </w:sdtContent>
            </w:sdt>
            <w:r w:rsidRPr="007C70FE">
              <w:rPr>
                <w:rFonts w:ascii="Verdana" w:eastAsia="MS Mincho" w:hAnsi="Verdana" w:cs="Times New Roman"/>
                <w:sz w:val="22"/>
                <w:lang w:val="pt-PT" w:bidi="ar-SA"/>
              </w:rPr>
              <w:t xml:space="preserve">                 Improvável </w:t>
            </w:r>
            <w:sdt>
              <w:sdtPr>
                <w:rPr>
                  <w:rFonts w:ascii="Verdana" w:hAnsi="Verdana" w:cs="Segoe UI"/>
                  <w:sz w:val="22"/>
                  <w:lang w:val="pt-PT"/>
                </w:rPr>
                <w:id w:val="172055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2FAE">
                  <w:rPr>
                    <w:rFonts w:ascii="Segoe UI Symbol" w:eastAsia="MS Gothic" w:hAnsi="Segoe UI Symbol" w:cs="Segoe UI Symbol"/>
                    <w:sz w:val="22"/>
                    <w:lang w:val="pt-PT"/>
                  </w:rPr>
                  <w:t>☐</w:t>
                </w:r>
              </w:sdtContent>
            </w:sdt>
          </w:p>
          <w:p w14:paraId="34FF1C98" w14:textId="77777777" w:rsidR="00247CEB" w:rsidRPr="007C70FE" w:rsidRDefault="00247CEB" w:rsidP="0072388F">
            <w:pPr>
              <w:rPr>
                <w:rFonts w:ascii="Verdana" w:hAnsi="Verdana" w:cs="Segoe UI"/>
                <w:sz w:val="22"/>
                <w:lang w:val="pt-PT"/>
              </w:rPr>
            </w:pPr>
          </w:p>
          <w:p w14:paraId="56B7333F" w14:textId="77777777" w:rsidR="00271AB2" w:rsidRPr="007C70FE" w:rsidRDefault="00727CF0">
            <w:pPr>
              <w:rPr>
                <w:rFonts w:ascii="Verdana" w:hAnsi="Verdana" w:cs="Segoe UI"/>
                <w:color w:val="074C97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color w:val="074C97"/>
                <w:sz w:val="22"/>
                <w:lang w:val="pt-PT"/>
              </w:rPr>
              <w:t>Considere o risco como possível se ele for desconhecido</w:t>
            </w:r>
          </w:p>
          <w:p w14:paraId="6D072C0D" w14:textId="77777777" w:rsidR="0013260F" w:rsidRPr="007C70FE" w:rsidRDefault="0013260F" w:rsidP="0072388F">
            <w:pPr>
              <w:rPr>
                <w:rFonts w:ascii="Verdana" w:hAnsi="Verdana" w:cs="Segoe UI"/>
                <w:sz w:val="22"/>
                <w:lang w:val="pt-PT"/>
              </w:rPr>
            </w:pPr>
          </w:p>
        </w:tc>
      </w:tr>
      <w:tr w:rsidR="00247CEB" w:rsidRPr="00D5434D" w14:paraId="0C9A3363" w14:textId="77777777" w:rsidTr="18404801">
        <w:trPr>
          <w:trHeight w:val="409"/>
        </w:trPr>
        <w:tc>
          <w:tcPr>
            <w:tcW w:w="6563" w:type="dxa"/>
            <w:tcBorders>
              <w:right w:val="single" w:sz="4" w:space="0" w:color="FFFFFF" w:themeColor="background1"/>
            </w:tcBorders>
          </w:tcPr>
          <w:p w14:paraId="563DE5BD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>As medidas contraceptivas são adequadamente definidas e aceitáveis?</w:t>
            </w:r>
          </w:p>
          <w:p w14:paraId="1C862B40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b/>
                <w:sz w:val="22"/>
                <w:lang w:val="pt-PT"/>
              </w:rPr>
              <w:t xml:space="preserve">Se não - marque a caixa apropriada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abaixo e </w:t>
            </w:r>
            <w:r w:rsidRPr="007C70FE">
              <w:rPr>
                <w:rFonts w:ascii="Verdana" w:hAnsi="Verdana" w:cs="Segoe UI"/>
                <w:b/>
                <w:sz w:val="22"/>
                <w:lang w:val="pt-PT"/>
              </w:rPr>
              <w:t>faça um comentário</w:t>
            </w:r>
          </w:p>
        </w:tc>
        <w:tc>
          <w:tcPr>
            <w:tcW w:w="2453" w:type="dxa"/>
            <w:gridSpan w:val="2"/>
            <w:tcBorders>
              <w:left w:val="single" w:sz="4" w:space="0" w:color="FFFFFF" w:themeColor="background1"/>
            </w:tcBorders>
          </w:tcPr>
          <w:p w14:paraId="44B92477" w14:textId="327481A0" w:rsidR="00271AB2" w:rsidRDefault="00727CF0" w:rsidP="18404801">
            <w:pPr>
              <w:rPr>
                <w:rFonts w:ascii="Verdana" w:hAnsi="Verdana" w:cs="Segoe UI"/>
                <w:sz w:val="22"/>
                <w:lang w:val="en-GB"/>
              </w:rPr>
            </w:pP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      </w:t>
            </w:r>
            <w:r w:rsidRPr="18404801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54865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8404801">
                  <w:rPr>
                    <w:rFonts w:ascii="MS Gothic" w:eastAsia="MS Gothic" w:hAnsi="MS Gothic" w:cs="Segoe UI"/>
                    <w:sz w:val="22"/>
                    <w:lang w:val="en-GB"/>
                  </w:rPr>
                  <w:t>☐</w:t>
                </w:r>
              </w:sdtContent>
            </w:sdt>
            <w:r w:rsidRPr="18404801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18404801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18404801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104817865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8775061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18404801">
                      <w:rPr>
                        <w:rFonts w:ascii="MS Gothic" w:eastAsia="MS Gothic" w:hAnsi="MS Gothic" w:cs="Segoe UI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18404801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  <w:p w14:paraId="48A21919" w14:textId="77777777" w:rsidR="00247CEB" w:rsidRPr="00D5434D" w:rsidRDefault="00247CEB" w:rsidP="0072388F">
            <w:pPr>
              <w:rPr>
                <w:rFonts w:ascii="Verdana" w:hAnsi="Verdana" w:cs="Segoe UI"/>
                <w:sz w:val="22"/>
                <w:lang w:val="en-GB"/>
              </w:rPr>
            </w:pPr>
          </w:p>
        </w:tc>
      </w:tr>
      <w:tr w:rsidR="00247CEB" w:rsidRPr="00D5434D" w14:paraId="07BD638A" w14:textId="77777777" w:rsidTr="18404801">
        <w:trPr>
          <w:trHeight w:val="492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vAlign w:val="center"/>
          </w:tcPr>
          <w:p w14:paraId="4A9A5D9C" w14:textId="77777777" w:rsidR="00271AB2" w:rsidRPr="007C70FE" w:rsidRDefault="00727CF0" w:rsidP="16A4B088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O método de contracepção proposto para </w:t>
            </w:r>
            <w:commentRangeStart w:id="15"/>
            <w:r w:rsidRPr="007C70FE">
              <w:rPr>
                <w:rFonts w:ascii="Verdana" w:hAnsi="Verdana" w:cs="Segoe UI"/>
                <w:sz w:val="22"/>
                <w:highlight w:val="yellow"/>
                <w:lang w:val="pt-PT"/>
              </w:rPr>
              <w:t>WOCBP</w:t>
            </w:r>
            <w:commentRangeEnd w:id="15"/>
            <w:r>
              <w:rPr>
                <w:rStyle w:val="CommentReference"/>
              </w:rPr>
              <w:commentReference w:id="15"/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 no estudo é insuficiente ou um método eficaz é listado como um método altamente eficaz (por exemplo, barreira dupla)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14:paraId="0D1C84E6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-132188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MS Gothic" w:eastAsia="MS Gothic" w:hAnsi="MS Gothic" w:cs="Segoe UI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343C4F04" w14:textId="77777777" w:rsidTr="18404801">
        <w:trPr>
          <w:trHeight w:val="193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vAlign w:val="center"/>
          </w:tcPr>
          <w:p w14:paraId="11DDB395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>A contracepção para participantes do sexo masculino é necessária, mas não está incluída ou é insuficiente no protocolo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14:paraId="412DD878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141766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4C03B4F1" w14:textId="77777777" w:rsidTr="18404801">
        <w:trPr>
          <w:trHeight w:val="111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vAlign w:val="center"/>
          </w:tcPr>
          <w:p w14:paraId="3DBCA9C4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A contracepção após o término do tratamento não está incluída no protocolo ou a duração dessa contracepção é insuficiente 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14:paraId="4053F9D1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177782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4BE8743A" w14:textId="77777777" w:rsidTr="18404801">
        <w:trPr>
          <w:trHeight w:val="387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vAlign w:val="center"/>
          </w:tcPr>
          <w:p w14:paraId="5B3AD99B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>O teste de gravidez na triagem não está incluído ou há um intervalo inadequado entre o momento do teste de gravidez e o início do tratamento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14:paraId="14E8EB90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-67603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598E5849" w14:textId="77777777" w:rsidTr="18404801">
        <w:trPr>
          <w:trHeight w:val="453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vAlign w:val="center"/>
          </w:tcPr>
          <w:p w14:paraId="2A9F7A2C" w14:textId="03760952" w:rsidR="00271AB2" w:rsidRPr="007C70FE" w:rsidRDefault="00727CF0" w:rsidP="18404801">
            <w:pPr>
              <w:rPr>
                <w:rFonts w:ascii="Verdana" w:hAnsi="Verdana" w:cs="Segoe UI"/>
                <w:sz w:val="22"/>
                <w:lang w:val="pt-PT"/>
              </w:rPr>
            </w:pP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Frequência insuficiente de testes de gravidez durante o estudo (de acordo com as diretrizes do </w:t>
            </w:r>
            <w:commentRangeStart w:id="16"/>
            <w:r w:rsidRPr="18404801">
              <w:rPr>
                <w:rFonts w:ascii="Verdana" w:hAnsi="Verdana" w:cs="Segoe UI"/>
                <w:sz w:val="22"/>
                <w:highlight w:val="yellow"/>
                <w:lang w:val="pt-PT"/>
              </w:rPr>
              <w:t>C</w:t>
            </w:r>
            <w:r w:rsidR="0D621AEF" w:rsidRPr="18404801">
              <w:rPr>
                <w:rFonts w:ascii="Verdana" w:hAnsi="Verdana" w:cs="Segoe UI"/>
                <w:sz w:val="22"/>
                <w:highlight w:val="yellow"/>
                <w:lang w:val="pt-PT"/>
              </w:rPr>
              <w:t>linical Trials Facilitation Group (</w:t>
            </w:r>
            <w:r w:rsidR="2AA7C1DC" w:rsidRPr="18404801">
              <w:rPr>
                <w:rFonts w:ascii="Verdana" w:hAnsi="Verdana" w:cs="Segoe UI"/>
                <w:sz w:val="22"/>
                <w:highlight w:val="yellow"/>
                <w:lang w:val="pt-PT"/>
              </w:rPr>
              <w:t>C</w:t>
            </w:r>
            <w:r w:rsidRPr="18404801">
              <w:rPr>
                <w:rFonts w:ascii="Verdana" w:hAnsi="Verdana" w:cs="Segoe UI"/>
                <w:sz w:val="22"/>
                <w:highlight w:val="yellow"/>
                <w:lang w:val="pt-PT"/>
              </w:rPr>
              <w:t>TFG</w:t>
            </w:r>
            <w:r w:rsidRPr="18404801">
              <w:rPr>
                <w:rFonts w:ascii="Verdana" w:hAnsi="Verdana" w:cs="Segoe UI"/>
                <w:sz w:val="22"/>
                <w:lang w:val="pt-PT"/>
              </w:rPr>
              <w:t>)</w:t>
            </w:r>
            <w:commentRangeEnd w:id="16"/>
            <w:r>
              <w:commentReference w:id="16"/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14:paraId="351D0424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-35558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1351E4F7" w14:textId="77777777" w:rsidTr="18404801">
        <w:trPr>
          <w:trHeight w:val="132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vAlign w:val="center"/>
          </w:tcPr>
          <w:p w14:paraId="4C60A308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>A definição de WOCBP ou mulher na pós-menopausa não está incluída no protocolo do estudo ou é inadequada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14:paraId="418A20AE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75640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2D66021F" w14:textId="77777777" w:rsidTr="18404801">
        <w:trPr>
          <w:trHeight w:val="258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vAlign w:val="center"/>
          </w:tcPr>
          <w:p w14:paraId="50D0DB99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Outra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questão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>: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14:paraId="2027F543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1520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E13EDD" w:rsidRPr="00D5434D" w14:paraId="5FC305AA" w14:textId="77777777" w:rsidTr="18404801">
        <w:trPr>
          <w:trHeight w:val="70"/>
        </w:trPr>
        <w:tc>
          <w:tcPr>
            <w:tcW w:w="9016" w:type="dxa"/>
            <w:gridSpan w:val="3"/>
            <w:shd w:val="clear" w:color="auto" w:fill="auto"/>
            <w:vAlign w:val="center"/>
          </w:tcPr>
          <w:p w14:paraId="06BACB52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D5434D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 w:rsidRPr="00D5434D"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  <w:tr w:rsidR="00247CEB" w:rsidRPr="00D5434D" w14:paraId="0A888AE9" w14:textId="77777777" w:rsidTr="18404801">
        <w:trPr>
          <w:trHeight w:val="70"/>
        </w:trPr>
        <w:tc>
          <w:tcPr>
            <w:tcW w:w="9016" w:type="dxa"/>
            <w:gridSpan w:val="3"/>
            <w:shd w:val="clear" w:color="auto" w:fill="auto"/>
            <w:vAlign w:val="center"/>
          </w:tcPr>
          <w:p w14:paraId="7FCA2A39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sz w:val="22"/>
                <w:lang w:val="en-GB"/>
              </w:rPr>
              <w:t>Comentários</w:t>
            </w:r>
            <w:proofErr w:type="spellEnd"/>
            <w:r w:rsidR="000B2F94">
              <w:rPr>
                <w:rFonts w:ascii="Verdana" w:hAnsi="Verdana"/>
                <w:b/>
                <w:sz w:val="22"/>
                <w:lang w:val="en-GB"/>
              </w:rPr>
              <w:t xml:space="preserve">: </w:t>
            </w:r>
          </w:p>
          <w:p w14:paraId="6BD18F9B" w14:textId="77777777" w:rsidR="00247CEB" w:rsidRPr="00D5434D" w:rsidRDefault="00247CEB" w:rsidP="0072388F">
            <w:pPr>
              <w:rPr>
                <w:rFonts w:ascii="Verdana" w:hAnsi="Verdana" w:cs="Segoe UI"/>
                <w:sz w:val="22"/>
                <w:lang w:val="en-GB"/>
              </w:rPr>
            </w:pPr>
          </w:p>
        </w:tc>
      </w:tr>
    </w:tbl>
    <w:p w14:paraId="238601FE" w14:textId="77777777" w:rsidR="00247CEB" w:rsidRPr="00D5434D" w:rsidRDefault="00247CEB" w:rsidP="00247CEB">
      <w:pPr>
        <w:rPr>
          <w:rFonts w:ascii="Verdana" w:hAnsi="Verdana" w:cs="Segoe UI"/>
          <w:b/>
          <w:sz w:val="22"/>
          <w:lang w:val="en-GB"/>
        </w:rPr>
      </w:pPr>
    </w:p>
    <w:p w14:paraId="27CF0420" w14:textId="77777777" w:rsidR="00271AB2" w:rsidRPr="007C70FE" w:rsidRDefault="00727CF0">
      <w:pPr>
        <w:pStyle w:val="Heading3"/>
        <w:ind w:left="900" w:hanging="900"/>
        <w:rPr>
          <w:sz w:val="22"/>
          <w:lang w:val="pt-PT"/>
        </w:rPr>
      </w:pPr>
      <w:bookmarkStart w:id="17" w:name="_Primary_endpoint(s)"/>
      <w:bookmarkStart w:id="18" w:name="_Discontinuation_criteria_for"/>
      <w:bookmarkEnd w:id="17"/>
      <w:bookmarkEnd w:id="18"/>
      <w:r w:rsidRPr="007C70FE">
        <w:rPr>
          <w:rFonts w:cstheme="minorBidi"/>
          <w:sz w:val="22"/>
          <w:lang w:val="pt-PT"/>
        </w:rPr>
        <w:t>Critérios de descontinuação para participantes e critérios de parada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358"/>
      </w:tblGrid>
      <w:tr w:rsidR="00247CEB" w:rsidRPr="00D5434D" w14:paraId="754DC8CC" w14:textId="77777777" w:rsidTr="0072388F">
        <w:tc>
          <w:tcPr>
            <w:tcW w:w="6658" w:type="dxa"/>
            <w:tcBorders>
              <w:right w:val="nil"/>
            </w:tcBorders>
          </w:tcPr>
          <w:p w14:paraId="178D49AE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O protocolo inclui 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critérios de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descontinuação 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para participantes do tratamento ou do estudo e procedimentos para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>coletar dados daqueles que se retiram</w:t>
            </w:r>
            <w:r w:rsidRPr="00D5434D">
              <w:rPr>
                <w:rStyle w:val="FootnoteReference"/>
                <w:rFonts w:ascii="Verdana" w:hAnsi="Verdana" w:cs="Segoe UI"/>
                <w:sz w:val="22"/>
                <w:lang w:val="en-GB"/>
              </w:rPr>
              <w:footnoteReference w:id="11"/>
            </w:r>
          </w:p>
          <w:p w14:paraId="639AC997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>Esses critérios e procedimentos são considerados aceitáveis</w:t>
            </w:r>
            <w:r w:rsidRPr="00D5434D">
              <w:rPr>
                <w:rStyle w:val="FootnoteReference"/>
                <w:rFonts w:ascii="Verdana" w:hAnsi="Verdana" w:cs="Segoe UI"/>
                <w:sz w:val="22"/>
                <w:lang w:val="en-GB"/>
              </w:rPr>
              <w:footnoteReference w:id="12"/>
            </w:r>
          </w:p>
          <w:p w14:paraId="0F3CABC7" w14:textId="77777777" w:rsidR="00247CEB" w:rsidRPr="007C70FE" w:rsidRDefault="00247CEB" w:rsidP="0072388F">
            <w:pPr>
              <w:rPr>
                <w:rFonts w:ascii="Verdana" w:hAnsi="Verdana"/>
                <w:sz w:val="22"/>
                <w:lang w:val="pt-PT"/>
              </w:rPr>
            </w:pPr>
          </w:p>
        </w:tc>
        <w:tc>
          <w:tcPr>
            <w:tcW w:w="2358" w:type="dxa"/>
            <w:tcBorders>
              <w:left w:val="nil"/>
            </w:tcBorders>
          </w:tcPr>
          <w:p w14:paraId="5B08B5D1" w14:textId="77777777" w:rsidR="00247CEB" w:rsidRPr="007C70FE" w:rsidRDefault="00247CEB" w:rsidP="0072388F">
            <w:pPr>
              <w:rPr>
                <w:rFonts w:ascii="Verdana" w:hAnsi="Verdana" w:cs="Segoe UI"/>
                <w:sz w:val="22"/>
                <w:lang w:val="pt-PT"/>
              </w:rPr>
            </w:pPr>
          </w:p>
          <w:p w14:paraId="768E766A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113738337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3447497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175469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  <w:p w14:paraId="1AC30F6C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52980989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016978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MS Gothic" w:eastAsia="MS Gothic" w:hAnsi="MS Gothic" w:cs="Segoe UI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52980989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5617900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MS Gothic" w:eastAsia="MS Gothic" w:hAnsi="MS Gothic" w:cs="Segoe UI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</w:p>
        </w:tc>
      </w:tr>
      <w:tr w:rsidR="00247CEB" w:rsidRPr="00D5434D" w14:paraId="623E6AA5" w14:textId="77777777" w:rsidTr="0072388F">
        <w:tc>
          <w:tcPr>
            <w:tcW w:w="6658" w:type="dxa"/>
            <w:tcBorders>
              <w:right w:val="nil"/>
            </w:tcBorders>
          </w:tcPr>
          <w:p w14:paraId="732FE4A5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>Os critérios de encerramento do estudo clínico estão incluídos no protocolo e são aceitáveis</w:t>
            </w:r>
          </w:p>
        </w:tc>
        <w:tc>
          <w:tcPr>
            <w:tcW w:w="2358" w:type="dxa"/>
            <w:tcBorders>
              <w:left w:val="nil"/>
            </w:tcBorders>
          </w:tcPr>
          <w:p w14:paraId="1CC23E48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140048332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17058646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149447796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13763924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</w:tc>
      </w:tr>
      <w:tr w:rsidR="00E13EDD" w:rsidRPr="00D5434D" w14:paraId="584F47AB" w14:textId="77777777" w:rsidTr="0072388F">
        <w:tc>
          <w:tcPr>
            <w:tcW w:w="9016" w:type="dxa"/>
            <w:gridSpan w:val="2"/>
            <w:shd w:val="clear" w:color="auto" w:fill="auto"/>
          </w:tcPr>
          <w:p w14:paraId="71062045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  <w:tr w:rsidR="00247CEB" w:rsidRPr="00D5434D" w14:paraId="465365AF" w14:textId="77777777" w:rsidTr="0072388F">
        <w:tc>
          <w:tcPr>
            <w:tcW w:w="9016" w:type="dxa"/>
            <w:gridSpan w:val="2"/>
            <w:shd w:val="clear" w:color="auto" w:fill="auto"/>
          </w:tcPr>
          <w:p w14:paraId="4BDB11A7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: </w:t>
            </w:r>
          </w:p>
        </w:tc>
      </w:tr>
    </w:tbl>
    <w:p w14:paraId="16DEB4AB" w14:textId="77777777" w:rsidR="00247CEB" w:rsidRPr="00D5434D" w:rsidRDefault="00247CEB" w:rsidP="00247CEB">
      <w:pPr>
        <w:rPr>
          <w:sz w:val="22"/>
          <w:highlight w:val="lightGray"/>
          <w:lang w:val="en-GB"/>
        </w:rPr>
      </w:pPr>
    </w:p>
    <w:p w14:paraId="1905B543" w14:textId="77777777" w:rsidR="00271AB2" w:rsidRDefault="00727CF0">
      <w:pPr>
        <w:pStyle w:val="Heading3"/>
        <w:ind w:left="900" w:hanging="900"/>
        <w:rPr>
          <w:rStyle w:val="hps"/>
          <w:sz w:val="22"/>
          <w:lang w:val="en-GB"/>
        </w:rPr>
      </w:pPr>
      <w:bookmarkStart w:id="19" w:name="_Other_concomitant_therapy"/>
      <w:bookmarkEnd w:id="19"/>
      <w:proofErr w:type="spellStart"/>
      <w:r w:rsidRPr="00D5434D">
        <w:rPr>
          <w:rStyle w:val="hps"/>
          <w:sz w:val="22"/>
          <w:lang w:val="en-GB"/>
        </w:rPr>
        <w:t>Outra</w:t>
      </w:r>
      <w:proofErr w:type="spellEnd"/>
      <w:r w:rsidRPr="00D5434D">
        <w:rPr>
          <w:rStyle w:val="hps"/>
          <w:sz w:val="22"/>
          <w:lang w:val="en-GB"/>
        </w:rPr>
        <w:t xml:space="preserve"> </w:t>
      </w:r>
      <w:proofErr w:type="spellStart"/>
      <w:r w:rsidRPr="00D5434D">
        <w:rPr>
          <w:rStyle w:val="hps"/>
          <w:sz w:val="22"/>
          <w:lang w:val="en-GB"/>
        </w:rPr>
        <w:t>terapia</w:t>
      </w:r>
      <w:proofErr w:type="spellEnd"/>
      <w:r w:rsidRPr="00D5434D">
        <w:rPr>
          <w:rStyle w:val="hps"/>
          <w:sz w:val="22"/>
          <w:lang w:val="en-GB"/>
        </w:rPr>
        <w:t xml:space="preserve"> </w:t>
      </w:r>
      <w:proofErr w:type="spellStart"/>
      <w:r w:rsidRPr="00D5434D">
        <w:rPr>
          <w:rStyle w:val="hps"/>
          <w:sz w:val="22"/>
          <w:lang w:val="en-GB"/>
        </w:rPr>
        <w:t>concomitante</w:t>
      </w:r>
      <w:proofErr w:type="spellEnd"/>
      <w:r w:rsidRPr="00D5434D">
        <w:rPr>
          <w:rStyle w:val="hps"/>
          <w:sz w:val="22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1"/>
        <w:gridCol w:w="2585"/>
      </w:tblGrid>
      <w:tr w:rsidR="00247CEB" w:rsidRPr="00D5434D" w14:paraId="03A7836A" w14:textId="77777777" w:rsidTr="0072388F"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73430" w14:textId="77777777" w:rsidR="00271AB2" w:rsidRPr="007C70FE" w:rsidRDefault="00727CF0">
            <w:pPr>
              <w:rPr>
                <w:rFonts w:ascii="Verdana" w:hAnsi="Verdana"/>
                <w:sz w:val="22"/>
                <w:lang w:val="pt-PT"/>
              </w:rPr>
            </w:pPr>
            <w:r w:rsidRPr="007C70FE">
              <w:rPr>
                <w:rFonts w:ascii="Verdana" w:hAnsi="Verdana"/>
                <w:sz w:val="22"/>
                <w:lang w:val="pt-PT"/>
              </w:rPr>
              <w:t xml:space="preserve">Uma descrição dos medicamentos permitidos está incluída no protocolo do estudo e é aceitável </w:t>
            </w:r>
            <w:r w:rsidRPr="00D5434D">
              <w:rPr>
                <w:rStyle w:val="FootnoteReference"/>
                <w:rFonts w:ascii="Verdana" w:hAnsi="Verdana"/>
                <w:sz w:val="22"/>
                <w:lang w:val="en-GB"/>
              </w:rPr>
              <w:footnoteReference w:id="13"/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7337C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188390955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3127136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66921839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4150582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</w:tc>
      </w:tr>
      <w:tr w:rsidR="00247CEB" w:rsidRPr="00D5434D" w14:paraId="7D82C307" w14:textId="77777777" w:rsidTr="0072388F"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0C3EBB" w14:textId="77777777" w:rsidR="00271AB2" w:rsidRPr="007C70FE" w:rsidRDefault="00727CF0">
            <w:pPr>
              <w:rPr>
                <w:rFonts w:ascii="Verdana" w:hAnsi="Verdana"/>
                <w:i/>
                <w:color w:val="548DD4" w:themeColor="text2" w:themeTint="99"/>
                <w:sz w:val="22"/>
                <w:lang w:val="pt-PT"/>
              </w:rPr>
            </w:pPr>
            <w:r w:rsidRPr="007C70FE">
              <w:rPr>
                <w:rFonts w:ascii="Verdana" w:hAnsi="Verdana"/>
                <w:sz w:val="22"/>
                <w:lang w:val="pt-PT"/>
              </w:rPr>
              <w:t xml:space="preserve">Uma descrição dos medicamentos proibidos está incluída no protocolo do estudo e é aceitável </w:t>
            </w:r>
            <w:r w:rsidRPr="00D5434D">
              <w:rPr>
                <w:rStyle w:val="FootnoteReference"/>
                <w:rFonts w:ascii="Verdana" w:hAnsi="Verdana"/>
                <w:sz w:val="22"/>
                <w:lang w:val="en-GB"/>
              </w:rPr>
              <w:footnoteReference w:id="14"/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742A2" w14:textId="77777777" w:rsidR="00271AB2" w:rsidRDefault="00727CF0">
            <w:pPr>
              <w:rPr>
                <w:rFonts w:ascii="Verdana" w:hAnsi="Verdana" w:cs="Segoe UI"/>
                <w:sz w:val="22"/>
                <w:highlight w:val="lightGray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1773272166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0346102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142337569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18554852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</w:tc>
      </w:tr>
      <w:tr w:rsidR="00ED7693" w:rsidRPr="00D5434D" w14:paraId="68FE3C66" w14:textId="77777777" w:rsidTr="0072388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F936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  <w:tr w:rsidR="00ED7693" w:rsidRPr="00D5434D" w14:paraId="5214C44B" w14:textId="77777777" w:rsidTr="0072388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B014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: </w:t>
            </w:r>
          </w:p>
        </w:tc>
      </w:tr>
    </w:tbl>
    <w:p w14:paraId="0AD9C6F4" w14:textId="77777777" w:rsidR="00247CEB" w:rsidRPr="00D5434D" w:rsidRDefault="00247CEB" w:rsidP="00247CEB">
      <w:pPr>
        <w:spacing w:after="0"/>
        <w:rPr>
          <w:rFonts w:ascii="Verdana" w:hAnsi="Verdana" w:cs="Segoe UI"/>
          <w:b/>
          <w:sz w:val="22"/>
          <w:lang w:val="en-GB"/>
        </w:rPr>
      </w:pPr>
      <w:bookmarkStart w:id="20" w:name="_List_of_important"/>
      <w:bookmarkEnd w:id="20"/>
    </w:p>
    <w:p w14:paraId="022D275C" w14:textId="381920B7" w:rsidR="00271AB2" w:rsidRDefault="00727CF0" w:rsidP="16A4B088">
      <w:pPr>
        <w:pStyle w:val="Heading3"/>
        <w:ind w:left="900" w:hanging="900"/>
        <w:rPr>
          <w:rStyle w:val="hps"/>
          <w:color w:val="FF0000"/>
          <w:sz w:val="22"/>
          <w:lang w:val="en-GB"/>
        </w:rPr>
      </w:pPr>
      <w:proofErr w:type="spellStart"/>
      <w:r w:rsidRPr="16A4B088">
        <w:rPr>
          <w:rStyle w:val="hps"/>
          <w:sz w:val="22"/>
          <w:lang w:val="en-GB"/>
        </w:rPr>
        <w:t>Segurança</w:t>
      </w:r>
      <w:proofErr w:type="spellEnd"/>
      <w:r w:rsidRPr="16A4B088">
        <w:rPr>
          <w:rStyle w:val="hps"/>
          <w:sz w:val="22"/>
          <w:lang w:val="en-GB"/>
        </w:rPr>
        <w:t xml:space="preserve"> e </w:t>
      </w:r>
      <w:proofErr w:type="spellStart"/>
      <w:r w:rsidRPr="16A4B088">
        <w:rPr>
          <w:rStyle w:val="hps"/>
          <w:sz w:val="22"/>
          <w:lang w:val="en-GB"/>
        </w:rPr>
        <w:t>monitor</w:t>
      </w:r>
      <w:r w:rsidR="273D14B1" w:rsidRPr="16A4B088">
        <w:rPr>
          <w:rStyle w:val="hps"/>
          <w:sz w:val="22"/>
          <w:lang w:val="en-GB"/>
        </w:rPr>
        <w:t>ização</w:t>
      </w:r>
      <w:proofErr w:type="spellEnd"/>
    </w:p>
    <w:p w14:paraId="254BD3D8" w14:textId="3708EE30" w:rsidR="00271AB2" w:rsidRPr="007C70FE" w:rsidRDefault="00727CF0" w:rsidP="16A4B088">
      <w:pPr>
        <w:pStyle w:val="Heading4"/>
        <w:rPr>
          <w:sz w:val="22"/>
          <w:lang w:val="pt-PT"/>
        </w:rPr>
      </w:pPr>
      <w:r w:rsidRPr="007C70FE">
        <w:rPr>
          <w:sz w:val="22"/>
          <w:lang w:val="pt-PT"/>
        </w:rPr>
        <w:t>Procedimentos do estudo, visitas e monitor</w:t>
      </w:r>
      <w:r w:rsidR="14790EA2" w:rsidRPr="16A4B088">
        <w:rPr>
          <w:sz w:val="22"/>
          <w:lang w:val="pt-PT"/>
        </w:rPr>
        <w:t>ização</w:t>
      </w:r>
      <w:r w:rsidRPr="007C70FE">
        <w:rPr>
          <w:sz w:val="22"/>
          <w:lang w:val="pt-PT"/>
        </w:rPr>
        <w:t xml:space="preserve"> dos participantes, e acompanhamento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1"/>
        <w:gridCol w:w="2585"/>
      </w:tblGrid>
      <w:tr w:rsidR="00E52781" w:rsidRPr="00D5434D" w14:paraId="7FEBAD28" w14:textId="77777777" w:rsidTr="18404801"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913F1B" w14:textId="6CA67BE1" w:rsidR="00271AB2" w:rsidRPr="007C70FE" w:rsidRDefault="00761BD3" w:rsidP="18404801">
            <w:pPr>
              <w:rPr>
                <w:rFonts w:ascii="Verdana" w:hAnsi="Verdana"/>
                <w:sz w:val="22"/>
                <w:lang w:val="pt-PT"/>
              </w:rPr>
            </w:pPr>
            <w:bookmarkStart w:id="21" w:name="_Are_the_study"/>
            <w:bookmarkEnd w:id="21"/>
            <w:r w:rsidRPr="007C70FE">
              <w:rPr>
                <w:rStyle w:val="hps"/>
                <w:rFonts w:ascii="Verdana" w:hAnsi="Verdana"/>
                <w:sz w:val="22"/>
                <w:lang w:val="pt-PT"/>
              </w:rPr>
              <w:noBreakHyphen/>
            </w:r>
            <w:r w:rsidR="00727CF0" w:rsidRPr="18404801">
              <w:rPr>
                <w:rStyle w:val="hps"/>
                <w:rFonts w:ascii="Verdana" w:hAnsi="Verdana"/>
                <w:sz w:val="22"/>
                <w:lang w:val="pt-PT"/>
              </w:rPr>
              <w:t xml:space="preserve">Os procedimentos do estudo, as visitas do estudo, </w:t>
            </w:r>
            <w:r w:rsidR="1CDBB66A" w:rsidRPr="18404801">
              <w:rPr>
                <w:rStyle w:val="hps"/>
                <w:rFonts w:ascii="Verdana" w:hAnsi="Verdana"/>
                <w:sz w:val="22"/>
                <w:lang w:val="pt-PT"/>
              </w:rPr>
              <w:t xml:space="preserve">a monitorização </w:t>
            </w:r>
            <w:r w:rsidR="00727CF0" w:rsidRPr="18404801">
              <w:rPr>
                <w:rStyle w:val="hps"/>
                <w:rFonts w:ascii="Verdana" w:hAnsi="Verdana"/>
                <w:sz w:val="22"/>
                <w:lang w:val="pt-PT"/>
              </w:rPr>
              <w:t xml:space="preserve">dos </w:t>
            </w:r>
            <w:r w:rsidR="00727CF0" w:rsidRPr="18404801">
              <w:rPr>
                <w:rFonts w:ascii="Verdana" w:hAnsi="Verdana"/>
                <w:sz w:val="22"/>
                <w:lang w:val="pt-PT"/>
              </w:rPr>
              <w:t>participantes</w:t>
            </w:r>
            <w:r w:rsidR="00727CF0" w:rsidRPr="18404801">
              <w:rPr>
                <w:rStyle w:val="hps"/>
                <w:rFonts w:ascii="Verdana" w:hAnsi="Verdana"/>
                <w:sz w:val="22"/>
                <w:lang w:val="pt-PT"/>
              </w:rPr>
              <w:t xml:space="preserve">, </w:t>
            </w:r>
            <w:r w:rsidR="575C183C" w:rsidRPr="18404801">
              <w:rPr>
                <w:rStyle w:val="hps"/>
                <w:rFonts w:ascii="Verdana" w:hAnsi="Verdana"/>
                <w:sz w:val="22"/>
                <w:lang w:val="pt-PT"/>
              </w:rPr>
              <w:t>as medidas de minimização</w:t>
            </w:r>
            <w:r w:rsidR="00727CF0" w:rsidRPr="18404801">
              <w:rPr>
                <w:rStyle w:val="hps"/>
                <w:rFonts w:ascii="Verdana" w:hAnsi="Verdana"/>
                <w:sz w:val="22"/>
                <w:lang w:val="pt-PT"/>
              </w:rPr>
              <w:t xml:space="preserve"> de riscos </w:t>
            </w:r>
            <w:r w:rsidR="575C183C" w:rsidRPr="18404801">
              <w:rPr>
                <w:rStyle w:val="hps"/>
                <w:rFonts w:ascii="Verdana" w:hAnsi="Verdana"/>
                <w:sz w:val="22"/>
                <w:lang w:val="pt-PT"/>
              </w:rPr>
              <w:t xml:space="preserve">e o acompanhamento </w:t>
            </w:r>
            <w:r w:rsidR="00727CF0" w:rsidRPr="18404801">
              <w:rPr>
                <w:rStyle w:val="hps"/>
                <w:rFonts w:ascii="Verdana" w:hAnsi="Verdana"/>
                <w:sz w:val="22"/>
                <w:lang w:val="pt-PT"/>
              </w:rPr>
              <w:t xml:space="preserve">são adequadamente descritos e aceitáveis?   </w:t>
            </w:r>
          </w:p>
          <w:p w14:paraId="5AF86384" w14:textId="77777777" w:rsidR="00271AB2" w:rsidRPr="007C70FE" w:rsidRDefault="00727CF0">
            <w:pPr>
              <w:rPr>
                <w:rFonts w:ascii="Verdana" w:hAnsi="Verdana"/>
                <w:sz w:val="22"/>
                <w:lang w:val="pt-PT"/>
              </w:rPr>
            </w:pPr>
            <w:r w:rsidRPr="007C70FE">
              <w:rPr>
                <w:rFonts w:ascii="Verdana" w:hAnsi="Verdana"/>
                <w:sz w:val="22"/>
                <w:lang w:val="pt-PT"/>
              </w:rPr>
              <w:t xml:space="preserve">Se não - marque a caixa apropriada e </w:t>
            </w:r>
            <w:r w:rsidR="00106B60" w:rsidRPr="007C70FE">
              <w:rPr>
                <w:rFonts w:ascii="Verdana" w:hAnsi="Verdana"/>
                <w:sz w:val="22"/>
                <w:lang w:val="pt-PT"/>
              </w:rPr>
              <w:t>comente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A1352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-20964732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9537135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159060619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20500272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247CEB" w:rsidRPr="00D5434D" w14:paraId="15069A5C" w14:textId="77777777" w:rsidTr="18404801">
        <w:trPr>
          <w:trHeight w:val="267"/>
        </w:trPr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14:paraId="4E677C81" w14:textId="4FB2E285" w:rsidR="00271AB2" w:rsidRPr="007C70FE" w:rsidRDefault="00727CF0" w:rsidP="16A4B088">
            <w:pPr>
              <w:rPr>
                <w:rFonts w:ascii="Verdana" w:hAnsi="Verdana" w:cs="Segoe UI"/>
                <w:i/>
                <w:iCs/>
                <w:color w:val="00B050"/>
                <w:sz w:val="22"/>
                <w:lang w:val="pt-PT"/>
              </w:rPr>
            </w:pPr>
            <w:r w:rsidRPr="007C70FE">
              <w:rPr>
                <w:rFonts w:ascii="Verdana" w:hAnsi="Verdana"/>
                <w:sz w:val="22"/>
                <w:lang w:val="pt-PT"/>
              </w:rPr>
              <w:t xml:space="preserve">A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>frequência das visitas/</w:t>
            </w:r>
            <w:r w:rsidR="14FFDBF8" w:rsidRPr="16A4B088">
              <w:rPr>
                <w:rStyle w:val="hps"/>
                <w:rFonts w:ascii="Verdana" w:hAnsi="Verdana"/>
                <w:sz w:val="22"/>
                <w:lang w:val="pt-PT"/>
              </w:rPr>
              <w:t xml:space="preserve"> monitorização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 do estudo é insuficiente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7BF29469" w14:textId="77777777" w:rsidR="00271AB2" w:rsidRDefault="00000000">
            <w:pPr>
              <w:jc w:val="center"/>
              <w:rPr>
                <w:rFonts w:ascii="Verdana" w:hAnsi="Verdana" w:cs="Segoe UI"/>
                <w:i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-198645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3CED0AA2" w14:textId="77777777" w:rsidTr="18404801">
        <w:trPr>
          <w:trHeight w:val="267"/>
        </w:trPr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14:paraId="78ACAB93" w14:textId="77777777" w:rsidR="00271AB2" w:rsidRPr="007C70FE" w:rsidRDefault="00727CF0">
            <w:pPr>
              <w:rPr>
                <w:rFonts w:ascii="Verdana" w:hAnsi="Verdana" w:cs="Segoe UI"/>
                <w:i/>
                <w:color w:val="00B050"/>
                <w:sz w:val="22"/>
                <w:lang w:val="pt-PT"/>
              </w:rPr>
            </w:pPr>
            <w:r w:rsidRPr="007C70FE">
              <w:rPr>
                <w:rFonts w:ascii="Verdana" w:hAnsi="Verdana"/>
                <w:sz w:val="22"/>
                <w:lang w:val="pt-PT"/>
              </w:rPr>
              <w:t xml:space="preserve">As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>metas relevantes não são monitoradas</w:t>
            </w:r>
            <w:r w:rsidRPr="00D5434D">
              <w:rPr>
                <w:rStyle w:val="FootnoteReference"/>
                <w:rFonts w:ascii="Verdana" w:hAnsi="Verdana" w:cs="Segoe UI"/>
                <w:sz w:val="22"/>
                <w:lang w:val="en-GB"/>
              </w:rPr>
              <w:footnoteReference w:id="15"/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7C9F31AF" w14:textId="77777777" w:rsidR="00271AB2" w:rsidRDefault="00000000">
            <w:pPr>
              <w:jc w:val="center"/>
              <w:rPr>
                <w:rFonts w:ascii="Verdana" w:hAnsi="Verdana" w:cs="Segoe UI"/>
                <w:i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106392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54DB22D4" w14:textId="77777777" w:rsidTr="18404801">
        <w:trPr>
          <w:trHeight w:val="552"/>
        </w:trPr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14:paraId="0DCF1AB1" w14:textId="36DB46C5" w:rsidR="00271AB2" w:rsidRPr="007C70FE" w:rsidRDefault="00727CF0" w:rsidP="18404801">
            <w:pPr>
              <w:rPr>
                <w:rFonts w:ascii="Verdana" w:hAnsi="Verdana" w:cs="Segoe UI"/>
                <w:sz w:val="22"/>
                <w:lang w:val="pt-PT"/>
              </w:rPr>
            </w:pPr>
            <w:r w:rsidRPr="18404801">
              <w:rPr>
                <w:rFonts w:ascii="Verdana" w:hAnsi="Verdana"/>
                <w:sz w:val="22"/>
                <w:lang w:val="pt-PT"/>
              </w:rPr>
              <w:t xml:space="preserve">As medidas de minimização de risco e as diretrizes de gerenciamento de risco propostas </w:t>
            </w:r>
            <w:r w:rsidRPr="18404801">
              <w:rPr>
                <w:rFonts w:ascii="Verdana" w:hAnsi="Verdana" w:cs="Segoe UI"/>
                <w:sz w:val="22"/>
                <w:lang w:val="pt-PT"/>
              </w:rPr>
              <w:t xml:space="preserve">(incluindo </w:t>
            </w:r>
            <w:r w:rsidR="6B4343AD" w:rsidRPr="18404801">
              <w:rPr>
                <w:rStyle w:val="hps"/>
                <w:rFonts w:ascii="Verdana" w:hAnsi="Verdana"/>
                <w:sz w:val="22"/>
                <w:lang w:val="pt-PT"/>
              </w:rPr>
              <w:t>monitorização</w:t>
            </w:r>
            <w:r w:rsidRPr="18404801">
              <w:rPr>
                <w:rFonts w:ascii="Verdana" w:hAnsi="Verdana" w:cs="Segoe UI"/>
                <w:sz w:val="22"/>
                <w:lang w:val="pt-PT"/>
              </w:rPr>
              <w:t>, modificações de tratamento em caso de toxicidade) não são aceitáveis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7D7B3579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-168650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MS Gothic" w:eastAsia="MS Gothic" w:hAnsi="MS Gothic" w:cs="Segoe UI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4A6427AB" w14:textId="77777777" w:rsidTr="18404801">
        <w:trPr>
          <w:trHeight w:val="864"/>
        </w:trPr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14:paraId="6995C3D5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>Os riscos associados aos procedimentos do estudo</w:t>
            </w:r>
            <w:r w:rsidR="00165A63" w:rsidRPr="007C70FE">
              <w:rPr>
                <w:rFonts w:ascii="Verdana" w:hAnsi="Verdana" w:cs="Segoe UI"/>
                <w:sz w:val="22"/>
                <w:lang w:val="pt-PT"/>
              </w:rPr>
              <w:t xml:space="preserve">,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>incluindo os procedimentos de diagnóstico</w:t>
            </w:r>
            <w:r w:rsidR="00165A63" w:rsidRPr="007C70FE">
              <w:rPr>
                <w:rFonts w:ascii="Verdana" w:hAnsi="Verdana" w:cs="Segoe UI"/>
                <w:sz w:val="22"/>
                <w:lang w:val="pt-PT"/>
              </w:rPr>
              <w:t xml:space="preserve">,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>são inaceitáveis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2DBDC598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144735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54AF6F11" w14:textId="77777777" w:rsidTr="18404801">
        <w:trPr>
          <w:trHeight w:val="416"/>
        </w:trPr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14:paraId="7DEB3FB1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>O período de acompanhamento após o término do tratamento ou após as reações adversas é insuficiente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3DF819B1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204625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3CF960B8" w14:textId="77777777" w:rsidTr="18404801">
        <w:trPr>
          <w:trHeight w:val="70"/>
        </w:trPr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14:paraId="1B106C87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lastRenderedPageBreak/>
              <w:t>Outras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questões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>: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2ADA9296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-164079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</w:tbl>
    <w:tbl>
      <w:tblPr>
        <w:tblW w:w="0" w:type="auto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8203E" w:rsidRPr="00D5434D" w14:paraId="35D11309" w14:textId="77777777" w:rsidTr="00B8203E">
        <w:tc>
          <w:tcPr>
            <w:tcW w:w="9016" w:type="dxa"/>
            <w:shd w:val="clear" w:color="auto" w:fill="auto"/>
          </w:tcPr>
          <w:p w14:paraId="2AEBDE16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7CEB" w:rsidRPr="00D5434D" w14:paraId="714F97E4" w14:textId="77777777" w:rsidTr="0072388F">
        <w:trPr>
          <w:trHeight w:val="70"/>
        </w:trPr>
        <w:tc>
          <w:tcPr>
            <w:tcW w:w="9016" w:type="dxa"/>
            <w:shd w:val="clear" w:color="auto" w:fill="auto"/>
            <w:vAlign w:val="center"/>
          </w:tcPr>
          <w:p w14:paraId="1344A8A3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="000B2F94">
              <w:rPr>
                <w:rFonts w:ascii="Verdana" w:hAnsi="Verdana"/>
                <w:sz w:val="22"/>
                <w:lang w:val="en-GB"/>
              </w:rPr>
              <w:t>:</w:t>
            </w:r>
          </w:p>
          <w:p w14:paraId="4B1F511A" w14:textId="77777777" w:rsidR="00247CEB" w:rsidRPr="00D5434D" w:rsidRDefault="00247CEB" w:rsidP="0072388F">
            <w:pPr>
              <w:rPr>
                <w:rFonts w:ascii="Verdana" w:hAnsi="Verdana" w:cs="Segoe UI"/>
                <w:sz w:val="22"/>
                <w:highlight w:val="yellow"/>
                <w:lang w:val="en-GB"/>
              </w:rPr>
            </w:pPr>
          </w:p>
        </w:tc>
      </w:tr>
    </w:tbl>
    <w:p w14:paraId="2240157A" w14:textId="5F458973" w:rsidR="00271AB2" w:rsidRDefault="00727CF0" w:rsidP="18404801">
      <w:pPr>
        <w:pStyle w:val="Heading4"/>
        <w:rPr>
          <w:rStyle w:val="hps"/>
          <w:sz w:val="22"/>
          <w:lang w:val="pt-BR"/>
        </w:rPr>
      </w:pPr>
      <w:r w:rsidRPr="18404801">
        <w:rPr>
          <w:rStyle w:val="hps"/>
          <w:sz w:val="22"/>
          <w:lang w:val="pt-BR"/>
        </w:rPr>
        <w:t xml:space="preserve">Informações de </w:t>
      </w:r>
      <w:r w:rsidR="1AA2B1EB" w:rsidRPr="18404801">
        <w:rPr>
          <w:rStyle w:val="hps"/>
          <w:sz w:val="22"/>
          <w:lang w:val="pt-BR"/>
        </w:rPr>
        <w:t xml:space="preserve">refreência de </w:t>
      </w:r>
      <w:r w:rsidRPr="18404801">
        <w:rPr>
          <w:rStyle w:val="hps"/>
          <w:sz w:val="22"/>
          <w:lang w:val="pt-BR"/>
        </w:rPr>
        <w:t xml:space="preserve">segurança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4"/>
        <w:gridCol w:w="2602"/>
      </w:tblGrid>
      <w:tr w:rsidR="00BD409F" w:rsidRPr="00BD409F" w14:paraId="293F0A1D" w14:textId="77777777" w:rsidTr="00BD409F">
        <w:trPr>
          <w:trHeight w:val="812"/>
        </w:trPr>
        <w:tc>
          <w:tcPr>
            <w:tcW w:w="6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C3DC" w14:textId="31327DD4" w:rsidR="00247CEB" w:rsidRPr="00BD409F" w:rsidRDefault="00727CF0" w:rsidP="00BD409F">
            <w:pPr>
              <w:rPr>
                <w:sz w:val="22"/>
                <w:lang w:val="pt-PT"/>
              </w:rPr>
            </w:pPr>
            <w:r w:rsidRPr="00BD409F">
              <w:rPr>
                <w:rStyle w:val="hps"/>
                <w:sz w:val="22"/>
                <w:lang w:val="pt-PT"/>
              </w:rPr>
              <w:t xml:space="preserve">As Informações de Referência </w:t>
            </w:r>
            <w:r w:rsidR="17C531E4" w:rsidRPr="00BD409F">
              <w:rPr>
                <w:rStyle w:val="hps"/>
                <w:sz w:val="22"/>
                <w:lang w:val="pt-PT"/>
              </w:rPr>
              <w:t>sobre a</w:t>
            </w:r>
            <w:r w:rsidRPr="00BD409F">
              <w:rPr>
                <w:rStyle w:val="hps"/>
                <w:sz w:val="22"/>
                <w:lang w:val="pt-PT"/>
              </w:rPr>
              <w:t xml:space="preserve"> Segurança (</w:t>
            </w:r>
            <w:r w:rsidR="7F315F67" w:rsidRPr="00BD409F">
              <w:rPr>
                <w:rStyle w:val="hps"/>
                <w:sz w:val="22"/>
                <w:lang w:val="pt-PT"/>
              </w:rPr>
              <w:t>I</w:t>
            </w:r>
            <w:r w:rsidR="314EFA90" w:rsidRPr="00BD409F">
              <w:rPr>
                <w:rStyle w:val="hps"/>
                <w:sz w:val="22"/>
                <w:lang w:val="pt-PT"/>
              </w:rPr>
              <w:t>RS</w:t>
            </w:r>
            <w:r w:rsidR="7F315F67" w:rsidRPr="00BD409F">
              <w:rPr>
                <w:rStyle w:val="hps"/>
                <w:sz w:val="22"/>
                <w:lang w:val="pt-PT"/>
              </w:rPr>
              <w:t>)</w:t>
            </w:r>
            <w:r w:rsidRPr="00BD409F">
              <w:rPr>
                <w:rStyle w:val="hps"/>
                <w:sz w:val="22"/>
                <w:lang w:val="pt-PT"/>
              </w:rPr>
              <w:t xml:space="preserve"> estão incluídas no </w:t>
            </w:r>
            <w:r w:rsidR="21703C48" w:rsidRPr="00BD409F">
              <w:rPr>
                <w:rStyle w:val="hps"/>
                <w:sz w:val="22"/>
                <w:lang w:val="pt-PT"/>
              </w:rPr>
              <w:t>RCM</w:t>
            </w:r>
            <w:r w:rsidRPr="00BD409F">
              <w:rPr>
                <w:rStyle w:val="hps"/>
                <w:sz w:val="22"/>
                <w:lang w:val="pt-PT"/>
              </w:rPr>
              <w:t xml:space="preserve"> ou </w:t>
            </w:r>
            <w:r w:rsidR="1BDFAEAC" w:rsidRPr="00BD409F">
              <w:rPr>
                <w:rStyle w:val="hps"/>
                <w:sz w:val="22"/>
                <w:lang w:val="pt-PT"/>
              </w:rPr>
              <w:t>BI</w:t>
            </w:r>
          </w:p>
        </w:tc>
        <w:tc>
          <w:tcPr>
            <w:tcW w:w="26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353C84" w14:textId="090584A3" w:rsidR="00271AB2" w:rsidRPr="00BD409F" w:rsidRDefault="3112BEC2" w:rsidP="16A4B088">
            <w:pPr>
              <w:rPr>
                <w:rFonts w:cs="Segoe UI"/>
                <w:sz w:val="22"/>
                <w:lang w:val="pt-PT"/>
              </w:rPr>
            </w:pPr>
            <w:r w:rsidRPr="00BD409F">
              <w:rPr>
                <w:rFonts w:cs="Segoe UI"/>
                <w:sz w:val="22"/>
                <w:lang w:val="pt-PT"/>
              </w:rPr>
              <w:t>RCM</w:t>
            </w:r>
            <w:r w:rsidR="00727CF0" w:rsidRPr="00BD409F">
              <w:rPr>
                <w:rFonts w:cs="Segoe UI"/>
                <w:sz w:val="22"/>
                <w:lang w:val="pt-PT"/>
              </w:rPr>
              <w:t xml:space="preserve"> </w:t>
            </w:r>
            <w:sdt>
              <w:sdtPr>
                <w:rPr>
                  <w:rFonts w:cs="Segoe UI"/>
                  <w:sz w:val="22"/>
                  <w:lang w:val="en-GB"/>
                </w:rPr>
                <w:alias w:val="Yes"/>
                <w:tag w:val="Yes"/>
                <w:id w:val="529809917"/>
              </w:sdtPr>
              <w:sdtContent>
                <w:sdt>
                  <w:sdtPr>
                    <w:rPr>
                      <w:rFonts w:cs="Segoe UI"/>
                      <w:sz w:val="22"/>
                      <w:lang w:val="pt-PT"/>
                    </w:rPr>
                    <w:id w:val="-1789957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27CF0" w:rsidRPr="00BD409F">
                      <w:rPr>
                        <w:rFonts w:ascii="MS Gothic" w:eastAsia="MS Gothic" w:hAnsi="MS Gothic" w:cs="MS Gothic"/>
                        <w:sz w:val="22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="00727CF0" w:rsidRPr="00BD409F">
              <w:rPr>
                <w:rFonts w:cs="Segoe UI"/>
                <w:sz w:val="22"/>
                <w:lang w:val="pt-PT"/>
              </w:rPr>
              <w:t xml:space="preserve">  </w:t>
            </w:r>
            <w:r w:rsidR="471CA823" w:rsidRPr="00BD409F">
              <w:rPr>
                <w:rFonts w:cs="Segoe UI"/>
                <w:sz w:val="22"/>
                <w:lang w:val="pt-PT"/>
              </w:rPr>
              <w:t>BI</w:t>
            </w:r>
            <w:r w:rsidR="00727CF0" w:rsidRPr="00BD409F">
              <w:rPr>
                <w:rFonts w:cs="Segoe UI"/>
                <w:sz w:val="22"/>
                <w:lang w:val="pt-PT"/>
              </w:rPr>
              <w:t xml:space="preserve"> </w:t>
            </w:r>
            <w:sdt>
              <w:sdtPr>
                <w:rPr>
                  <w:rFonts w:cs="Segoe UI"/>
                  <w:sz w:val="22"/>
                  <w:lang w:val="en-GB"/>
                </w:rPr>
                <w:alias w:val="No"/>
                <w:tag w:val="No"/>
                <w:id w:val="529809918"/>
              </w:sdtPr>
              <w:sdtContent>
                <w:sdt>
                  <w:sdtPr>
                    <w:rPr>
                      <w:rFonts w:cs="Segoe UI"/>
                      <w:sz w:val="22"/>
                      <w:lang w:val="pt-PT"/>
                    </w:rPr>
                    <w:id w:val="-1266321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27CF0" w:rsidRPr="00BD409F">
                      <w:rPr>
                        <w:rFonts w:ascii="MS Gothic" w:eastAsia="MS Gothic" w:hAnsi="MS Gothic" w:cs="MS Gothic"/>
                        <w:sz w:val="22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="00727CF0" w:rsidRPr="00BD409F">
              <w:rPr>
                <w:rFonts w:cs="Segoe UI"/>
                <w:sz w:val="22"/>
                <w:lang w:val="pt-PT"/>
              </w:rPr>
              <w:t xml:space="preserve"> </w:t>
            </w:r>
          </w:p>
          <w:p w14:paraId="54C7E6E4" w14:textId="77777777" w:rsidR="00271AB2" w:rsidRPr="00BD409F" w:rsidRDefault="00727CF0">
            <w:pPr>
              <w:shd w:val="clear" w:color="auto" w:fill="B8CCE4" w:themeFill="accent1" w:themeFillTint="66"/>
              <w:rPr>
                <w:rFonts w:cs="Segoe UI"/>
                <w:sz w:val="22"/>
                <w:lang w:val="pt-PT"/>
              </w:rPr>
            </w:pPr>
            <w:r w:rsidRPr="00BD409F">
              <w:rPr>
                <w:rFonts w:cs="Segoe UI"/>
                <w:b/>
                <w:sz w:val="22"/>
                <w:lang w:val="pt-PT"/>
              </w:rPr>
              <w:t>Versão, data e seção do IB</w:t>
            </w:r>
            <w:r w:rsidRPr="00BD409F">
              <w:rPr>
                <w:rFonts w:cs="Segoe UI"/>
                <w:sz w:val="22"/>
                <w:lang w:val="pt-PT"/>
              </w:rPr>
              <w:t>:</w:t>
            </w:r>
          </w:p>
        </w:tc>
      </w:tr>
      <w:tr w:rsidR="00247CEB" w:rsidRPr="00165A63" w14:paraId="530C9F34" w14:textId="77777777" w:rsidTr="16A4B088">
        <w:trPr>
          <w:trHeight w:val="585"/>
        </w:trPr>
        <w:tc>
          <w:tcPr>
            <w:tcW w:w="6414" w:type="dxa"/>
            <w:tcBorders>
              <w:bottom w:val="single" w:sz="4" w:space="0" w:color="auto"/>
              <w:right w:val="single" w:sz="4" w:space="0" w:color="auto"/>
            </w:tcBorders>
          </w:tcPr>
          <w:p w14:paraId="6BC1A80E" w14:textId="4FFEDF22" w:rsidR="00271AB2" w:rsidRPr="007C70FE" w:rsidRDefault="00727CF0" w:rsidP="16A4B088">
            <w:pPr>
              <w:rPr>
                <w:rStyle w:val="hps"/>
                <w:sz w:val="22"/>
                <w:lang w:val="pt-PT"/>
              </w:rPr>
            </w:pPr>
            <w:r w:rsidRPr="007C70FE">
              <w:rPr>
                <w:rStyle w:val="hps"/>
                <w:sz w:val="22"/>
                <w:lang w:val="pt-PT"/>
              </w:rPr>
              <w:t xml:space="preserve">O documento proposto como </w:t>
            </w:r>
            <w:r w:rsidR="57B09597" w:rsidRPr="16A4B088">
              <w:rPr>
                <w:rStyle w:val="hps"/>
                <w:sz w:val="22"/>
                <w:lang w:val="pt-PT"/>
              </w:rPr>
              <w:t>I</w:t>
            </w:r>
            <w:r w:rsidRPr="007C70FE">
              <w:rPr>
                <w:rStyle w:val="hps"/>
                <w:sz w:val="22"/>
                <w:lang w:val="pt-PT"/>
              </w:rPr>
              <w:t>RS (</w:t>
            </w:r>
            <w:r w:rsidR="238E9ACA" w:rsidRPr="16A4B088">
              <w:rPr>
                <w:rStyle w:val="hps"/>
                <w:sz w:val="22"/>
                <w:lang w:val="pt-PT"/>
              </w:rPr>
              <w:t>RCM</w:t>
            </w:r>
            <w:r w:rsidRPr="007C70FE">
              <w:rPr>
                <w:rStyle w:val="hps"/>
                <w:sz w:val="22"/>
                <w:lang w:val="pt-PT"/>
              </w:rPr>
              <w:t xml:space="preserve"> ou </w:t>
            </w:r>
            <w:r w:rsidR="41127A07" w:rsidRPr="16A4B088">
              <w:rPr>
                <w:rStyle w:val="hps"/>
                <w:sz w:val="22"/>
                <w:lang w:val="pt-PT"/>
              </w:rPr>
              <w:t>BI</w:t>
            </w:r>
            <w:r w:rsidRPr="007C70FE">
              <w:rPr>
                <w:rStyle w:val="hps"/>
                <w:sz w:val="22"/>
                <w:lang w:val="pt-PT"/>
              </w:rPr>
              <w:t xml:space="preserve">) é aceitável </w:t>
            </w:r>
          </w:p>
        </w:tc>
        <w:tc>
          <w:tcPr>
            <w:tcW w:w="2602" w:type="dxa"/>
            <w:tcBorders>
              <w:left w:val="single" w:sz="4" w:space="0" w:color="auto"/>
              <w:bottom w:val="single" w:sz="4" w:space="0" w:color="auto"/>
            </w:tcBorders>
          </w:tcPr>
          <w:p w14:paraId="523285F2" w14:textId="77777777" w:rsidR="00271AB2" w:rsidRDefault="00727CF0">
            <w:pPr>
              <w:rPr>
                <w:rFonts w:cs="Segoe UI"/>
                <w:sz w:val="22"/>
                <w:lang w:val="en-GB"/>
              </w:rPr>
            </w:pPr>
            <w:r w:rsidRPr="00165A63">
              <w:rPr>
                <w:rFonts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cs="Segoe UI"/>
                  <w:sz w:val="22"/>
                  <w:lang w:val="en-GB"/>
                </w:rPr>
                <w:alias w:val="Yes"/>
                <w:tag w:val="Yes"/>
                <w:id w:val="-663245336"/>
              </w:sdtPr>
              <w:sdtContent>
                <w:sdt>
                  <w:sdtPr>
                    <w:rPr>
                      <w:rFonts w:cs="Segoe UI"/>
                      <w:sz w:val="22"/>
                      <w:lang w:val="en-GB"/>
                    </w:rPr>
                    <w:id w:val="-2922965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165A63">
                      <w:rPr>
                        <w:rFonts w:ascii="MS Gothic" w:eastAsia="MS Gothic" w:hAnsi="MS Gothic" w:cs="MS Gothic" w:hint="eastAsia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165A63">
              <w:rPr>
                <w:rFonts w:cs="Segoe UI"/>
                <w:sz w:val="22"/>
                <w:lang w:val="en-GB"/>
              </w:rPr>
              <w:t xml:space="preserve">  </w:t>
            </w:r>
            <w:proofErr w:type="spellStart"/>
            <w:r w:rsidRPr="00165A63">
              <w:rPr>
                <w:rFonts w:cs="Segoe UI"/>
                <w:sz w:val="22"/>
                <w:lang w:val="en-GB"/>
              </w:rPr>
              <w:t>Não</w:t>
            </w:r>
            <w:proofErr w:type="spellEnd"/>
            <w:r w:rsidRPr="00165A63">
              <w:rPr>
                <w:rFonts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cs="Segoe UI"/>
                  <w:sz w:val="22"/>
                  <w:lang w:val="en-GB"/>
                </w:rPr>
                <w:alias w:val="No"/>
                <w:tag w:val="No"/>
                <w:id w:val="1310442846"/>
              </w:sdtPr>
              <w:sdtContent>
                <w:sdt>
                  <w:sdtPr>
                    <w:rPr>
                      <w:rFonts w:cs="Segoe UI"/>
                      <w:sz w:val="22"/>
                      <w:lang w:val="en-GB"/>
                    </w:rPr>
                    <w:id w:val="312763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165A63">
                      <w:rPr>
                        <w:rFonts w:ascii="MS Gothic" w:eastAsia="MS Gothic" w:hAnsi="MS Gothic" w:cs="MS Gothic" w:hint="eastAsia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165A63">
              <w:rPr>
                <w:rFonts w:cs="Segoe UI"/>
                <w:sz w:val="22"/>
                <w:lang w:val="en-GB"/>
              </w:rPr>
              <w:t xml:space="preserve"> </w:t>
            </w:r>
          </w:p>
        </w:tc>
      </w:tr>
      <w:tr w:rsidR="00247CEB" w:rsidRPr="00165A63" w14:paraId="090AE8E7" w14:textId="77777777" w:rsidTr="16A4B088">
        <w:tc>
          <w:tcPr>
            <w:tcW w:w="6414" w:type="dxa"/>
            <w:tcBorders>
              <w:bottom w:val="single" w:sz="4" w:space="0" w:color="auto"/>
              <w:right w:val="single" w:sz="4" w:space="0" w:color="auto"/>
            </w:tcBorders>
          </w:tcPr>
          <w:p w14:paraId="68A14507" w14:textId="513C9E9A" w:rsidR="00271AB2" w:rsidRPr="007C70FE" w:rsidRDefault="00727CF0" w:rsidP="16A4B088">
            <w:pPr>
              <w:rPr>
                <w:sz w:val="22"/>
                <w:lang w:val="pt-PT"/>
              </w:rPr>
            </w:pPr>
            <w:r w:rsidRPr="007C70FE">
              <w:rPr>
                <w:rStyle w:val="hps"/>
                <w:sz w:val="22"/>
                <w:lang w:val="pt-PT"/>
              </w:rPr>
              <w:t xml:space="preserve">O formato do </w:t>
            </w:r>
            <w:r w:rsidR="20471476" w:rsidRPr="16A4B088">
              <w:rPr>
                <w:rStyle w:val="hps"/>
                <w:sz w:val="22"/>
                <w:lang w:val="pt-PT"/>
              </w:rPr>
              <w:t>IRS</w:t>
            </w:r>
            <w:r w:rsidRPr="007C70FE">
              <w:rPr>
                <w:rStyle w:val="hps"/>
                <w:sz w:val="22"/>
                <w:lang w:val="pt-PT"/>
              </w:rPr>
              <w:t xml:space="preserve"> é aceitável (quando </w:t>
            </w:r>
            <w:r w:rsidR="0011E076" w:rsidRPr="16A4B088">
              <w:rPr>
                <w:rStyle w:val="hps"/>
                <w:sz w:val="22"/>
                <w:lang w:val="pt-PT"/>
              </w:rPr>
              <w:t>a BI</w:t>
            </w:r>
            <w:r w:rsidRPr="007C70FE">
              <w:rPr>
                <w:rStyle w:val="hps"/>
                <w:sz w:val="22"/>
                <w:lang w:val="pt-PT"/>
              </w:rPr>
              <w:t xml:space="preserve">  é usad</w:t>
            </w:r>
            <w:r w:rsidR="0167B430" w:rsidRPr="16A4B088">
              <w:rPr>
                <w:rStyle w:val="hps"/>
                <w:sz w:val="22"/>
                <w:lang w:val="pt-PT"/>
              </w:rPr>
              <w:t>a</w:t>
            </w:r>
            <w:r w:rsidRPr="007C70FE">
              <w:rPr>
                <w:rStyle w:val="hps"/>
                <w:sz w:val="22"/>
                <w:lang w:val="pt-PT"/>
              </w:rPr>
              <w:t xml:space="preserve">) </w:t>
            </w:r>
          </w:p>
        </w:tc>
        <w:tc>
          <w:tcPr>
            <w:tcW w:w="2602" w:type="dxa"/>
            <w:tcBorders>
              <w:left w:val="single" w:sz="4" w:space="0" w:color="auto"/>
              <w:bottom w:val="single" w:sz="4" w:space="0" w:color="auto"/>
            </w:tcBorders>
          </w:tcPr>
          <w:p w14:paraId="3B69FDBA" w14:textId="77777777" w:rsidR="00271AB2" w:rsidRDefault="00727CF0">
            <w:pPr>
              <w:rPr>
                <w:rFonts w:cs="Segoe UI"/>
                <w:sz w:val="22"/>
                <w:lang w:val="en-GB"/>
              </w:rPr>
            </w:pPr>
            <w:r w:rsidRPr="00165A63">
              <w:rPr>
                <w:rFonts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cs="Segoe UI"/>
                  <w:sz w:val="22"/>
                  <w:lang w:val="en-GB"/>
                </w:rPr>
                <w:alias w:val="Yes"/>
                <w:tag w:val="Yes"/>
                <w:id w:val="373264797"/>
              </w:sdtPr>
              <w:sdtContent>
                <w:sdt>
                  <w:sdtPr>
                    <w:rPr>
                      <w:rFonts w:cs="Segoe UI"/>
                      <w:sz w:val="22"/>
                      <w:lang w:val="en-GB"/>
                    </w:rPr>
                    <w:id w:val="20433187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165A63">
                      <w:rPr>
                        <w:rFonts w:ascii="MS Gothic" w:eastAsia="MS Gothic" w:hAnsi="MS Gothic" w:cs="MS Gothic" w:hint="eastAsia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165A63">
              <w:rPr>
                <w:rFonts w:cs="Segoe UI"/>
                <w:sz w:val="22"/>
                <w:lang w:val="en-GB"/>
              </w:rPr>
              <w:t xml:space="preserve">  </w:t>
            </w:r>
            <w:proofErr w:type="spellStart"/>
            <w:r w:rsidRPr="00165A63">
              <w:rPr>
                <w:rFonts w:cs="Segoe UI"/>
                <w:sz w:val="22"/>
                <w:lang w:val="en-GB"/>
              </w:rPr>
              <w:t>Não</w:t>
            </w:r>
            <w:proofErr w:type="spellEnd"/>
            <w:r w:rsidRPr="00165A63">
              <w:rPr>
                <w:rFonts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cs="Segoe UI"/>
                  <w:sz w:val="22"/>
                  <w:lang w:val="en-GB"/>
                </w:rPr>
                <w:alias w:val="No"/>
                <w:tag w:val="No"/>
                <w:id w:val="373264798"/>
              </w:sdtPr>
              <w:sdtContent>
                <w:sdt>
                  <w:sdtPr>
                    <w:rPr>
                      <w:rFonts w:cs="Segoe UI"/>
                      <w:sz w:val="22"/>
                      <w:lang w:val="en-GB"/>
                    </w:rPr>
                    <w:id w:val="-9164760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165A63">
                      <w:rPr>
                        <w:rFonts w:ascii="MS Gothic" w:eastAsia="MS Gothic" w:hAnsi="MS Gothic" w:cs="MS Gothic" w:hint="eastAsia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165A63">
              <w:rPr>
                <w:rFonts w:cs="Segoe UI"/>
                <w:sz w:val="22"/>
                <w:lang w:val="en-GB"/>
              </w:rPr>
              <w:t xml:space="preserve"> </w:t>
            </w:r>
          </w:p>
        </w:tc>
      </w:tr>
      <w:tr w:rsidR="00247CEB" w:rsidRPr="00165A63" w14:paraId="5338634D" w14:textId="77777777" w:rsidTr="16A4B088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BCF8" w14:textId="5B7E0012" w:rsidR="00271AB2" w:rsidRPr="007C70FE" w:rsidRDefault="00727CF0" w:rsidP="16A4B088">
            <w:pPr>
              <w:rPr>
                <w:sz w:val="22"/>
                <w:lang w:val="pt-PT"/>
              </w:rPr>
            </w:pPr>
            <w:r w:rsidRPr="007C70FE">
              <w:rPr>
                <w:rStyle w:val="hps"/>
                <w:sz w:val="22"/>
                <w:lang w:val="pt-PT"/>
              </w:rPr>
              <w:t xml:space="preserve">A lista </w:t>
            </w:r>
            <w:r w:rsidR="2578356E" w:rsidRPr="16A4B088">
              <w:rPr>
                <w:rStyle w:val="hps"/>
                <w:sz w:val="22"/>
                <w:lang w:val="pt-PT"/>
              </w:rPr>
              <w:t>das RAs</w:t>
            </w:r>
            <w:r w:rsidRPr="007C70FE">
              <w:rPr>
                <w:rStyle w:val="hps"/>
                <w:sz w:val="22"/>
                <w:lang w:val="pt-PT"/>
              </w:rPr>
              <w:t xml:space="preserve"> propost</w:t>
            </w:r>
            <w:r w:rsidR="6A446EC4" w:rsidRPr="16A4B088">
              <w:rPr>
                <w:rStyle w:val="hps"/>
                <w:sz w:val="22"/>
                <w:lang w:val="pt-PT"/>
              </w:rPr>
              <w:t>a</w:t>
            </w:r>
            <w:r w:rsidRPr="007C70FE">
              <w:rPr>
                <w:rStyle w:val="hps"/>
                <w:sz w:val="22"/>
                <w:lang w:val="pt-PT"/>
              </w:rPr>
              <w:t>s declarad</w:t>
            </w:r>
            <w:r w:rsidR="20F4B8EF" w:rsidRPr="16A4B088">
              <w:rPr>
                <w:rStyle w:val="hps"/>
                <w:sz w:val="22"/>
                <w:lang w:val="pt-PT"/>
              </w:rPr>
              <w:t>a</w:t>
            </w:r>
            <w:r w:rsidRPr="007C70FE">
              <w:rPr>
                <w:rStyle w:val="hps"/>
                <w:sz w:val="22"/>
                <w:lang w:val="pt-PT"/>
              </w:rPr>
              <w:t>s como "esperad</w:t>
            </w:r>
            <w:r w:rsidR="4584D4E2" w:rsidRPr="16A4B088">
              <w:rPr>
                <w:rStyle w:val="hps"/>
                <w:sz w:val="22"/>
                <w:lang w:val="pt-PT"/>
              </w:rPr>
              <w:t>a</w:t>
            </w:r>
            <w:r w:rsidRPr="007C70FE">
              <w:rPr>
                <w:rStyle w:val="hps"/>
                <w:sz w:val="22"/>
                <w:lang w:val="pt-PT"/>
              </w:rPr>
              <w:t xml:space="preserve">s" é aceitável (quando </w:t>
            </w:r>
            <w:r w:rsidR="49DBA996" w:rsidRPr="16A4B088">
              <w:rPr>
                <w:rStyle w:val="hps"/>
                <w:sz w:val="22"/>
                <w:lang w:val="pt-PT"/>
              </w:rPr>
              <w:t>a BI</w:t>
            </w:r>
            <w:r w:rsidRPr="007C70FE">
              <w:rPr>
                <w:rStyle w:val="hps"/>
                <w:sz w:val="22"/>
                <w:lang w:val="pt-PT"/>
              </w:rPr>
              <w:t xml:space="preserve"> é usad</w:t>
            </w:r>
            <w:r w:rsidR="53D94335" w:rsidRPr="16A4B088">
              <w:rPr>
                <w:rStyle w:val="hps"/>
                <w:sz w:val="22"/>
                <w:lang w:val="pt-PT"/>
              </w:rPr>
              <w:t>a</w:t>
            </w:r>
            <w:r w:rsidRPr="007C70FE">
              <w:rPr>
                <w:rStyle w:val="hps"/>
                <w:sz w:val="22"/>
                <w:lang w:val="pt-PT"/>
              </w:rPr>
              <w:t>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F1E" w14:textId="77777777" w:rsidR="00271AB2" w:rsidRDefault="00727CF0">
            <w:pPr>
              <w:rPr>
                <w:rFonts w:cs="Segoe UI"/>
                <w:sz w:val="22"/>
                <w:lang w:val="en-GB"/>
              </w:rPr>
            </w:pPr>
            <w:r w:rsidRPr="00165A63">
              <w:rPr>
                <w:rFonts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cs="Segoe UI"/>
                  <w:sz w:val="22"/>
                  <w:lang w:val="en-GB"/>
                </w:rPr>
                <w:alias w:val="Yes"/>
                <w:tag w:val="Yes"/>
                <w:id w:val="529809921"/>
              </w:sdtPr>
              <w:sdtContent>
                <w:sdt>
                  <w:sdtPr>
                    <w:rPr>
                      <w:rFonts w:cs="Segoe UI"/>
                      <w:sz w:val="22"/>
                      <w:lang w:val="en-GB"/>
                    </w:rPr>
                    <w:id w:val="-9272682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165A63">
                      <w:rPr>
                        <w:rFonts w:ascii="MS Gothic" w:eastAsia="MS Gothic" w:hAnsi="MS Gothic" w:cs="MS Gothic" w:hint="eastAsia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165A63">
              <w:rPr>
                <w:rFonts w:cs="Segoe UI"/>
                <w:sz w:val="22"/>
                <w:lang w:val="en-GB"/>
              </w:rPr>
              <w:t xml:space="preserve">  </w:t>
            </w:r>
            <w:proofErr w:type="spellStart"/>
            <w:r w:rsidRPr="00165A63">
              <w:rPr>
                <w:rFonts w:cs="Segoe UI"/>
                <w:sz w:val="22"/>
                <w:lang w:val="en-GB"/>
              </w:rPr>
              <w:t>Não</w:t>
            </w:r>
            <w:proofErr w:type="spellEnd"/>
            <w:r w:rsidRPr="00165A63">
              <w:rPr>
                <w:rFonts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cs="Segoe UI"/>
                  <w:sz w:val="22"/>
                  <w:lang w:val="en-GB"/>
                </w:rPr>
                <w:alias w:val="No"/>
                <w:tag w:val="No"/>
                <w:id w:val="529809922"/>
              </w:sdtPr>
              <w:sdtContent>
                <w:sdt>
                  <w:sdtPr>
                    <w:rPr>
                      <w:rFonts w:cs="Segoe UI"/>
                      <w:sz w:val="22"/>
                      <w:lang w:val="en-GB"/>
                    </w:rPr>
                    <w:id w:val="21157079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165A63">
                      <w:rPr>
                        <w:rFonts w:ascii="MS Gothic" w:eastAsia="MS Gothic" w:hAnsi="MS Gothic" w:cs="MS Gothic" w:hint="eastAsia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165A63">
              <w:rPr>
                <w:rFonts w:cs="Segoe UI"/>
                <w:sz w:val="22"/>
                <w:lang w:val="en-GB"/>
              </w:rPr>
              <w:t xml:space="preserve">  </w:t>
            </w:r>
          </w:p>
        </w:tc>
      </w:tr>
      <w:tr w:rsidR="00F91D6D" w:rsidRPr="00D5434D" w14:paraId="7CACBB23" w14:textId="77777777" w:rsidTr="16A4B08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E032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  <w:tr w:rsidR="00247CEB" w:rsidRPr="00D5434D" w14:paraId="046CDFEF" w14:textId="77777777" w:rsidTr="16A4B08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E010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: </w:t>
            </w:r>
            <w:r w:rsidRPr="00D5434D">
              <w:rPr>
                <w:rFonts w:ascii="Verdana" w:hAnsi="Verdana"/>
                <w:b/>
                <w:sz w:val="22"/>
                <w:lang w:val="en-GB"/>
              </w:rPr>
              <w:t xml:space="preserve"> </w:t>
            </w:r>
          </w:p>
        </w:tc>
      </w:tr>
    </w:tbl>
    <w:p w14:paraId="5023141B" w14:textId="77777777" w:rsidR="00247CEB" w:rsidRPr="00D5434D" w:rsidRDefault="00247CEB" w:rsidP="00247CEB">
      <w:pPr>
        <w:pStyle w:val="Heading4"/>
        <w:numPr>
          <w:ilvl w:val="0"/>
          <w:numId w:val="0"/>
        </w:numPr>
        <w:ind w:left="864"/>
        <w:rPr>
          <w:rStyle w:val="hps"/>
          <w:sz w:val="22"/>
          <w:lang w:val="en-GB"/>
        </w:rPr>
      </w:pPr>
    </w:p>
    <w:p w14:paraId="3A8190F3" w14:textId="210B334B" w:rsidR="00271AB2" w:rsidRPr="007C70FE" w:rsidRDefault="00727CF0" w:rsidP="16A4B088">
      <w:pPr>
        <w:pStyle w:val="Heading4"/>
        <w:rPr>
          <w:rStyle w:val="hps"/>
          <w:sz w:val="22"/>
          <w:lang w:val="pt-PT"/>
        </w:rPr>
      </w:pPr>
      <w:bookmarkStart w:id="22" w:name="_Data_Safety_Monitoring"/>
      <w:bookmarkEnd w:id="22"/>
      <w:r w:rsidRPr="007C70FE">
        <w:rPr>
          <w:rStyle w:val="hps"/>
          <w:sz w:val="22"/>
          <w:lang w:val="pt-PT"/>
        </w:rPr>
        <w:t>Comit</w:t>
      </w:r>
      <w:r w:rsidR="3F278064" w:rsidRPr="16A4B088">
        <w:rPr>
          <w:rStyle w:val="hps"/>
          <w:sz w:val="22"/>
          <w:lang w:val="pt-PT"/>
        </w:rPr>
        <w:t>é</w:t>
      </w:r>
      <w:r w:rsidRPr="007C70FE">
        <w:rPr>
          <w:rStyle w:val="hps"/>
          <w:sz w:val="22"/>
          <w:lang w:val="pt-PT"/>
        </w:rPr>
        <w:t xml:space="preserve"> de Monitor</w:t>
      </w:r>
      <w:r w:rsidR="3DD21918" w:rsidRPr="16A4B088">
        <w:rPr>
          <w:rStyle w:val="hps"/>
          <w:sz w:val="22"/>
          <w:lang w:val="pt-PT"/>
        </w:rPr>
        <w:t>ização</w:t>
      </w:r>
      <w:r w:rsidRPr="007C70FE">
        <w:rPr>
          <w:rStyle w:val="hps"/>
          <w:sz w:val="22"/>
          <w:lang w:val="pt-PT"/>
        </w:rPr>
        <w:t xml:space="preserve"> de Segurança de Dados (se aplicável)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8"/>
        <w:gridCol w:w="2548"/>
      </w:tblGrid>
      <w:tr w:rsidR="00BD409F" w:rsidRPr="00BD409F" w14:paraId="4B747A4A" w14:textId="77777777" w:rsidTr="00BD409F">
        <w:tc>
          <w:tcPr>
            <w:tcW w:w="9016" w:type="dxa"/>
            <w:gridSpan w:val="2"/>
            <w:shd w:val="clear" w:color="auto" w:fill="auto"/>
          </w:tcPr>
          <w:p w14:paraId="0C8F1EB9" w14:textId="452EB765" w:rsidR="00271AB2" w:rsidRPr="00BD409F" w:rsidRDefault="00727CF0" w:rsidP="16A4B088">
            <w:pPr>
              <w:rPr>
                <w:rStyle w:val="hps"/>
                <w:b/>
                <w:bCs/>
                <w:sz w:val="22"/>
                <w:lang w:val="pt-PT"/>
              </w:rPr>
            </w:pPr>
            <w:r w:rsidRPr="00BD409F">
              <w:rPr>
                <w:rStyle w:val="hps"/>
                <w:sz w:val="22"/>
                <w:lang w:val="pt-PT"/>
              </w:rPr>
              <w:t xml:space="preserve">O estudo tem um </w:t>
            </w:r>
            <w:r w:rsidR="2B08DAA7" w:rsidRPr="00BD409F">
              <w:rPr>
                <w:rStyle w:val="hps"/>
                <w:sz w:val="22"/>
                <w:lang w:val="pt-PT"/>
              </w:rPr>
              <w:t>comit</w:t>
            </w:r>
            <w:r w:rsidR="724F4859" w:rsidRPr="00BD409F">
              <w:rPr>
                <w:rStyle w:val="hps"/>
                <w:sz w:val="22"/>
                <w:lang w:val="pt-PT"/>
              </w:rPr>
              <w:t>é</w:t>
            </w:r>
            <w:r w:rsidR="2B08DAA7" w:rsidRPr="00BD409F">
              <w:rPr>
                <w:rStyle w:val="hps"/>
                <w:sz w:val="22"/>
                <w:lang w:val="pt-PT"/>
              </w:rPr>
              <w:t xml:space="preserve"> de monitor</w:t>
            </w:r>
            <w:r w:rsidR="2B9B520F" w:rsidRPr="00BD409F">
              <w:rPr>
                <w:rStyle w:val="hps"/>
                <w:sz w:val="22"/>
                <w:lang w:val="pt-PT"/>
              </w:rPr>
              <w:t>ização</w:t>
            </w:r>
            <w:r w:rsidR="2B08DAA7" w:rsidRPr="00BD409F">
              <w:rPr>
                <w:rStyle w:val="hps"/>
                <w:sz w:val="22"/>
                <w:lang w:val="pt-PT"/>
              </w:rPr>
              <w:t xml:space="preserve"> de segurança de dados</w:t>
            </w:r>
            <w:r w:rsidR="5CAD3B7F" w:rsidRPr="00BD409F">
              <w:rPr>
                <w:rStyle w:val="hps"/>
                <w:sz w:val="22"/>
                <w:lang w:val="pt-PT"/>
              </w:rPr>
              <w:t xml:space="preserve"> (CMSD)</w:t>
            </w:r>
            <w:r w:rsidR="2B08DAA7" w:rsidRPr="00BD409F">
              <w:rPr>
                <w:rStyle w:val="hps"/>
                <w:sz w:val="22"/>
                <w:lang w:val="pt-PT"/>
              </w:rPr>
              <w:t xml:space="preserve">:  </w:t>
            </w:r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-1052325422"/>
              </w:sdtPr>
              <w:sdtContent>
                <w:r w:rsidRPr="00BD409F">
                  <w:rPr>
                    <w:rFonts w:ascii="Verdana" w:hAnsi="Verdana" w:cs="Segoe UI"/>
                    <w:sz w:val="22"/>
                    <w:lang w:val="pt-PT"/>
                  </w:rPr>
                  <w:t xml:space="preserve">                            </w:t>
                </w:r>
              </w:sdtContent>
            </w:sdt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 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-80207577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pt-PT"/>
                    </w:rPr>
                    <w:id w:val="-18018373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D409F">
                      <w:rPr>
                        <w:rFonts w:ascii="Segoe UI Symbol" w:eastAsia="MS Gothic" w:hAnsi="Segoe UI Symbol" w:cs="Segoe UI Symbol"/>
                        <w:sz w:val="22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Pr="00BD409F">
              <w:rPr>
                <w:rFonts w:ascii="Verdana" w:hAnsi="Verdana" w:cs="Segoe UI"/>
                <w:sz w:val="22"/>
                <w:lang w:val="pt-PT"/>
              </w:rPr>
              <w:t xml:space="preserve">  Não </w:t>
            </w:r>
            <w:sdt>
              <w:sdtPr>
                <w:rPr>
                  <w:rFonts w:ascii="Verdana" w:hAnsi="Verdana" w:cs="Segoe UI"/>
                  <w:sz w:val="22"/>
                  <w:lang w:val="pt-PT"/>
                </w:rPr>
                <w:id w:val="-87961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409F">
                  <w:rPr>
                    <w:rFonts w:ascii="Segoe UI Symbol" w:eastAsia="MS Gothic" w:hAnsi="Segoe UI Symbol" w:cs="Segoe UI Symbol"/>
                    <w:sz w:val="22"/>
                    <w:lang w:val="pt-PT"/>
                  </w:rPr>
                  <w:t>☐</w:t>
                </w:r>
              </w:sdtContent>
            </w:sdt>
          </w:p>
        </w:tc>
      </w:tr>
      <w:tr w:rsidR="00247CEB" w:rsidRPr="00D5434D" w14:paraId="412A0B9C" w14:textId="77777777" w:rsidTr="16A4B088">
        <w:tc>
          <w:tcPr>
            <w:tcW w:w="6468" w:type="dxa"/>
            <w:tcBorders>
              <w:right w:val="nil"/>
            </w:tcBorders>
          </w:tcPr>
          <w:p w14:paraId="640BFFCA" w14:textId="294B1164" w:rsidR="00271AB2" w:rsidRPr="007C70FE" w:rsidRDefault="00727CF0" w:rsidP="16A4B088">
            <w:pPr>
              <w:rPr>
                <w:rStyle w:val="hps"/>
                <w:sz w:val="22"/>
                <w:lang w:val="pt-PT"/>
              </w:rPr>
            </w:pPr>
            <w:r w:rsidRPr="007C70FE">
              <w:rPr>
                <w:rStyle w:val="hps"/>
                <w:sz w:val="22"/>
                <w:lang w:val="pt-PT"/>
              </w:rPr>
              <w:t xml:space="preserve">Nos casos em que </w:t>
            </w:r>
            <w:r w:rsidR="00247CEB" w:rsidRPr="007C70FE">
              <w:rPr>
                <w:rStyle w:val="hps"/>
                <w:sz w:val="22"/>
                <w:lang w:val="pt-PT"/>
              </w:rPr>
              <w:t xml:space="preserve">o estudo tem um </w:t>
            </w:r>
            <w:r w:rsidR="06893857" w:rsidRPr="16A4B088">
              <w:rPr>
                <w:rStyle w:val="hps"/>
                <w:sz w:val="22"/>
                <w:lang w:val="pt-PT"/>
              </w:rPr>
              <w:t>CMSD</w:t>
            </w:r>
            <w:r w:rsidRPr="007C70FE">
              <w:rPr>
                <w:rStyle w:val="hps"/>
                <w:sz w:val="22"/>
                <w:lang w:val="pt-PT"/>
              </w:rPr>
              <w:t xml:space="preserve">, </w:t>
            </w:r>
            <w:r w:rsidR="00247CEB" w:rsidRPr="007C70FE">
              <w:rPr>
                <w:rStyle w:val="hps"/>
                <w:sz w:val="22"/>
                <w:lang w:val="pt-PT"/>
              </w:rPr>
              <w:t>as providências são consideradas aceitáveis?</w:t>
            </w:r>
          </w:p>
        </w:tc>
        <w:tc>
          <w:tcPr>
            <w:tcW w:w="2548" w:type="dxa"/>
            <w:tcBorders>
              <w:left w:val="nil"/>
            </w:tcBorders>
          </w:tcPr>
          <w:p w14:paraId="0C8B3C98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 </w:t>
            </w: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988370096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1856370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-13277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F91D6D" w:rsidRPr="003B0DEC" w14:paraId="29A8BC0E" w14:textId="77777777" w:rsidTr="16A4B088">
        <w:tc>
          <w:tcPr>
            <w:tcW w:w="9016" w:type="dxa"/>
            <w:gridSpan w:val="2"/>
            <w:shd w:val="clear" w:color="auto" w:fill="auto"/>
          </w:tcPr>
          <w:p w14:paraId="781A2079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  <w:p w14:paraId="1F3B1409" w14:textId="77777777" w:rsidR="00F26C01" w:rsidRDefault="00F26C01" w:rsidP="0072388F">
            <w:pPr>
              <w:rPr>
                <w:rFonts w:ascii="Verdana" w:hAnsi="Verdana"/>
                <w:b/>
                <w:sz w:val="22"/>
                <w:lang w:val="en-GB"/>
              </w:rPr>
            </w:pPr>
          </w:p>
          <w:p w14:paraId="0A4493D8" w14:textId="2C0BD3CF" w:rsidR="00271AB2" w:rsidRPr="007C70FE" w:rsidRDefault="00727CF0" w:rsidP="16A4B088">
            <w:pPr>
              <w:pStyle w:val="ListParagraph"/>
              <w:numPr>
                <w:ilvl w:val="0"/>
                <w:numId w:val="14"/>
              </w:numPr>
              <w:rPr>
                <w:rFonts w:ascii="Verdana" w:hAnsi="Verdana"/>
                <w:sz w:val="22"/>
                <w:lang w:val="pt-PT"/>
              </w:rPr>
            </w:pPr>
            <w:r w:rsidRPr="007C70FE">
              <w:rPr>
                <w:rFonts w:ascii="Verdana" w:hAnsi="Verdana"/>
                <w:color w:val="074C97"/>
                <w:sz w:val="22"/>
                <w:lang w:val="pt-PT"/>
              </w:rPr>
              <w:t xml:space="preserve">Elaborar se houver discordância com o patrocinador com relação à necessidade de um </w:t>
            </w:r>
            <w:r w:rsidR="385CB56A" w:rsidRPr="16A4B088">
              <w:rPr>
                <w:rFonts w:ascii="Verdana" w:hAnsi="Verdana"/>
                <w:color w:val="074C97"/>
                <w:sz w:val="22"/>
                <w:lang w:val="pt-PT"/>
              </w:rPr>
              <w:t xml:space="preserve">CMSD </w:t>
            </w:r>
            <w:r w:rsidRPr="007C70FE">
              <w:rPr>
                <w:rFonts w:ascii="Verdana" w:hAnsi="Verdana"/>
                <w:color w:val="074C97"/>
                <w:sz w:val="22"/>
                <w:lang w:val="pt-PT"/>
              </w:rPr>
              <w:t xml:space="preserve">independente, ao </w:t>
            </w:r>
            <w:r w:rsidR="178BD5EA" w:rsidRPr="16A4B088">
              <w:rPr>
                <w:rFonts w:ascii="Verdana" w:hAnsi="Verdana"/>
                <w:color w:val="074C97"/>
                <w:sz w:val="22"/>
                <w:lang w:val="pt-PT"/>
              </w:rPr>
              <w:t>âmbito do CMSD</w:t>
            </w:r>
            <w:r w:rsidRPr="007C70FE">
              <w:rPr>
                <w:rFonts w:ascii="Verdana" w:hAnsi="Verdana"/>
                <w:color w:val="074C97"/>
                <w:sz w:val="22"/>
                <w:lang w:val="pt-PT"/>
              </w:rPr>
              <w:t xml:space="preserve"> , à frequência das reuniões ou a outras questões</w:t>
            </w:r>
          </w:p>
        </w:tc>
      </w:tr>
      <w:tr w:rsidR="00247CEB" w:rsidRPr="00D5434D" w14:paraId="157FB0C7" w14:textId="77777777" w:rsidTr="16A4B088">
        <w:tc>
          <w:tcPr>
            <w:tcW w:w="9016" w:type="dxa"/>
            <w:gridSpan w:val="2"/>
            <w:shd w:val="clear" w:color="auto" w:fill="auto"/>
          </w:tcPr>
          <w:p w14:paraId="6EA455F8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="00A1144B">
              <w:t>:</w:t>
            </w:r>
          </w:p>
          <w:p w14:paraId="562C75D1" w14:textId="77777777" w:rsidR="00247CEB" w:rsidRPr="00D5434D" w:rsidRDefault="00247CEB" w:rsidP="0072388F">
            <w:pPr>
              <w:rPr>
                <w:rStyle w:val="hps"/>
                <w:b/>
                <w:sz w:val="22"/>
                <w:lang w:val="en-GB"/>
              </w:rPr>
            </w:pPr>
          </w:p>
        </w:tc>
      </w:tr>
    </w:tbl>
    <w:p w14:paraId="664355AD" w14:textId="77777777" w:rsidR="00247CEB" w:rsidRPr="00D5434D" w:rsidRDefault="00247CEB" w:rsidP="00247CEB">
      <w:pPr>
        <w:rPr>
          <w:sz w:val="22"/>
          <w:lang w:val="en-GB"/>
        </w:rPr>
      </w:pPr>
    </w:p>
    <w:p w14:paraId="7F2EC728" w14:textId="77777777" w:rsidR="00271AB2" w:rsidRDefault="00727CF0">
      <w:pPr>
        <w:pStyle w:val="Heading3"/>
        <w:ind w:left="900" w:hanging="900"/>
        <w:rPr>
          <w:rStyle w:val="hps"/>
          <w:sz w:val="22"/>
          <w:lang w:val="en-GB"/>
        </w:rPr>
      </w:pPr>
      <w:bookmarkStart w:id="23" w:name="_Definition_of_end"/>
      <w:bookmarkEnd w:id="23"/>
      <w:proofErr w:type="spellStart"/>
      <w:r w:rsidRPr="00D5434D">
        <w:rPr>
          <w:rStyle w:val="hps"/>
          <w:sz w:val="22"/>
          <w:lang w:val="en-GB"/>
        </w:rPr>
        <w:t>Definição</w:t>
      </w:r>
      <w:proofErr w:type="spellEnd"/>
      <w:r w:rsidRPr="00D5434D">
        <w:rPr>
          <w:rStyle w:val="hps"/>
          <w:sz w:val="22"/>
          <w:lang w:val="en-GB"/>
        </w:rPr>
        <w:t xml:space="preserve"> do final do </w:t>
      </w:r>
      <w:proofErr w:type="spellStart"/>
      <w:proofErr w:type="gramStart"/>
      <w:r w:rsidRPr="00D5434D">
        <w:rPr>
          <w:rStyle w:val="hps"/>
          <w:sz w:val="22"/>
          <w:lang w:val="en-GB"/>
        </w:rPr>
        <w:t>estudo</w:t>
      </w:r>
      <w:proofErr w:type="spellEnd"/>
      <w:proofErr w:type="gramEnd"/>
      <w:r w:rsidRPr="00D5434D">
        <w:rPr>
          <w:rStyle w:val="hps"/>
          <w:sz w:val="22"/>
          <w:lang w:val="en-GB"/>
        </w:rPr>
        <w:t xml:space="preserve"> 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1"/>
        <w:gridCol w:w="1790"/>
      </w:tblGrid>
      <w:tr w:rsidR="00247CEB" w:rsidRPr="00D5434D" w14:paraId="6F7CAC0B" w14:textId="77777777" w:rsidTr="16A4B088">
        <w:trPr>
          <w:trHeight w:val="557"/>
        </w:trPr>
        <w:tc>
          <w:tcPr>
            <w:tcW w:w="7221" w:type="dxa"/>
            <w:tcBorders>
              <w:bottom w:val="single" w:sz="4" w:space="0" w:color="auto"/>
              <w:right w:val="nil"/>
            </w:tcBorders>
          </w:tcPr>
          <w:p w14:paraId="3603433F" w14:textId="5CC9824A" w:rsidR="00271AB2" w:rsidRPr="007C70FE" w:rsidRDefault="00727CF0" w:rsidP="16A4B088">
            <w:pPr>
              <w:pBdr>
                <w:left w:val="single" w:sz="4" w:space="4" w:color="auto"/>
              </w:pBd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/>
                <w:sz w:val="22"/>
                <w:lang w:val="pt-PT"/>
              </w:rPr>
              <w:t xml:space="preserve">Uma definição </w:t>
            </w:r>
            <w:r w:rsidR="7F0EA8C1" w:rsidRPr="16A4B088">
              <w:rPr>
                <w:rFonts w:ascii="Verdana" w:hAnsi="Verdana"/>
                <w:sz w:val="22"/>
                <w:lang w:val="pt-PT"/>
              </w:rPr>
              <w:t>da conclusão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 do estudo</w:t>
            </w:r>
            <w:r w:rsidRPr="16A4B088">
              <w:rPr>
                <w:rStyle w:val="FootnoteReference"/>
                <w:rFonts w:ascii="Verdana" w:hAnsi="Verdana"/>
                <w:color w:val="365F91" w:themeColor="accent1" w:themeShade="BF"/>
                <w:sz w:val="22"/>
                <w:u w:val="single"/>
                <w:lang w:val="en-GB"/>
              </w:rPr>
              <w:footnoteReference w:id="16"/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 é fornecida e </w:t>
            </w:r>
            <w:r w:rsidRPr="007C70FE">
              <w:rPr>
                <w:rFonts w:ascii="Verdana" w:hAnsi="Verdana"/>
                <w:sz w:val="22"/>
                <w:lang w:val="pt-PT"/>
              </w:rPr>
              <w:t>aceitável?</w:t>
            </w:r>
          </w:p>
        </w:tc>
        <w:tc>
          <w:tcPr>
            <w:tcW w:w="1790" w:type="dxa"/>
            <w:tcBorders>
              <w:left w:val="nil"/>
              <w:bottom w:val="single" w:sz="4" w:space="0" w:color="auto"/>
            </w:tcBorders>
          </w:tcPr>
          <w:p w14:paraId="40C2359F" w14:textId="77777777" w:rsidR="00271AB2" w:rsidRDefault="00727CF0">
            <w:pPr>
              <w:pBdr>
                <w:left w:val="single" w:sz="4" w:space="4" w:color="auto"/>
              </w:pBd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52980993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3152364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529809932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1618922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 </w:t>
            </w:r>
          </w:p>
        </w:tc>
      </w:tr>
      <w:tr w:rsidR="00C73879" w:rsidRPr="00D5434D" w14:paraId="1D786491" w14:textId="77777777" w:rsidTr="16A4B088">
        <w:trPr>
          <w:trHeight w:val="557"/>
        </w:trPr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3AAE65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D5434D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 w:rsidRPr="00D5434D"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5116" w14:textId="77777777" w:rsidR="00C73879" w:rsidRPr="00D5434D" w:rsidRDefault="00C73879" w:rsidP="0072388F">
            <w:pPr>
              <w:rPr>
                <w:rFonts w:ascii="Verdana" w:hAnsi="Verdana" w:cs="Segoe UI"/>
                <w:sz w:val="22"/>
                <w:lang w:val="en-GB"/>
              </w:rPr>
            </w:pPr>
          </w:p>
        </w:tc>
      </w:tr>
      <w:tr w:rsidR="00247CEB" w:rsidRPr="00D5434D" w14:paraId="560929E0" w14:textId="77777777" w:rsidTr="16A4B088">
        <w:trPr>
          <w:trHeight w:val="557"/>
        </w:trPr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3324BF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sz w:val="22"/>
                <w:lang w:val="en-GB"/>
              </w:rPr>
              <w:t>Comentários</w:t>
            </w:r>
            <w:proofErr w:type="spellEnd"/>
            <w:r w:rsidR="000B2F94">
              <w:rPr>
                <w:rFonts w:ascii="Verdana" w:hAnsi="Verdana"/>
                <w:b/>
                <w:sz w:val="22"/>
                <w:lang w:val="en-GB"/>
              </w:rPr>
              <w:t xml:space="preserve">: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E37C" w14:textId="77777777" w:rsidR="00247CEB" w:rsidRPr="00D5434D" w:rsidRDefault="00247CEB" w:rsidP="0072388F">
            <w:pPr>
              <w:rPr>
                <w:rFonts w:ascii="Verdana" w:hAnsi="Verdana" w:cs="Segoe UI"/>
                <w:sz w:val="22"/>
                <w:lang w:val="en-GB"/>
              </w:rPr>
            </w:pPr>
          </w:p>
        </w:tc>
      </w:tr>
    </w:tbl>
    <w:p w14:paraId="44FB30F8" w14:textId="77777777" w:rsidR="00247CEB" w:rsidRPr="00D5434D" w:rsidRDefault="00247CEB" w:rsidP="00247CEB">
      <w:pPr>
        <w:rPr>
          <w:sz w:val="22"/>
          <w:highlight w:val="lightGray"/>
          <w:lang w:val="en-GB"/>
        </w:rPr>
      </w:pPr>
      <w:bookmarkStart w:id="24" w:name="_Additional_considerations_"/>
      <w:bookmarkEnd w:id="24"/>
    </w:p>
    <w:p w14:paraId="62E6717A" w14:textId="77777777" w:rsidR="00271AB2" w:rsidRPr="007C70FE" w:rsidRDefault="00727CF0">
      <w:pPr>
        <w:pStyle w:val="Heading3"/>
        <w:ind w:left="900" w:hanging="900"/>
        <w:rPr>
          <w:rFonts w:cs="Segoe UI"/>
          <w:b w:val="0"/>
          <w:sz w:val="22"/>
          <w:lang w:val="pt-PT"/>
        </w:rPr>
      </w:pPr>
      <w:r w:rsidRPr="007C70FE">
        <w:rPr>
          <w:rFonts w:cs="Segoe UI"/>
          <w:sz w:val="22"/>
          <w:lang w:val="pt-PT"/>
        </w:rPr>
        <w:lastRenderedPageBreak/>
        <w:t>Amostras biológicas usadas no estudo (se aplicável</w:t>
      </w:r>
      <w:r w:rsidRPr="007C70FE">
        <w:rPr>
          <w:sz w:val="22"/>
          <w:lang w:val="pt-PT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1"/>
        <w:gridCol w:w="854"/>
        <w:gridCol w:w="941"/>
      </w:tblGrid>
      <w:tr w:rsidR="00C820BE" w:rsidRPr="00D5434D" w14:paraId="32A37A03" w14:textId="77777777" w:rsidTr="00C820BE">
        <w:trPr>
          <w:trHeight w:val="557"/>
        </w:trPr>
        <w:tc>
          <w:tcPr>
            <w:tcW w:w="7221" w:type="dxa"/>
            <w:tcBorders>
              <w:bottom w:val="single" w:sz="4" w:space="0" w:color="auto"/>
              <w:right w:val="nil"/>
            </w:tcBorders>
          </w:tcPr>
          <w:p w14:paraId="7B19BEE6" w14:textId="77777777" w:rsidR="00271AB2" w:rsidRPr="007C70FE" w:rsidRDefault="00727CF0">
            <w:pPr>
              <w:pBdr>
                <w:left w:val="single" w:sz="4" w:space="4" w:color="auto"/>
              </w:pBd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/>
                <w:sz w:val="22"/>
                <w:lang w:val="pt-PT"/>
              </w:rPr>
              <w:t>Os procedimentos de coleta, armazenamento e uso futuro de amostras biológicas estão descritos adequadamente?</w:t>
            </w:r>
          </w:p>
        </w:tc>
        <w:tc>
          <w:tcPr>
            <w:tcW w:w="1795" w:type="dxa"/>
            <w:gridSpan w:val="2"/>
            <w:tcBorders>
              <w:left w:val="nil"/>
              <w:bottom w:val="single" w:sz="4" w:space="0" w:color="auto"/>
            </w:tcBorders>
          </w:tcPr>
          <w:p w14:paraId="2B56680A" w14:textId="77777777" w:rsidR="00271AB2" w:rsidRDefault="00727CF0">
            <w:pPr>
              <w:pBdr>
                <w:left w:val="single" w:sz="4" w:space="4" w:color="auto"/>
              </w:pBd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-1491024429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1776633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2001722719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7047077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 </w:t>
            </w:r>
          </w:p>
        </w:tc>
      </w:tr>
      <w:tr w:rsidR="00353C0F" w:rsidRPr="00D5434D" w14:paraId="579697FB" w14:textId="77777777" w:rsidTr="00C820BE">
        <w:trPr>
          <w:trHeight w:val="557"/>
        </w:trPr>
        <w:tc>
          <w:tcPr>
            <w:tcW w:w="7221" w:type="dxa"/>
            <w:tcBorders>
              <w:bottom w:val="single" w:sz="4" w:space="0" w:color="auto"/>
              <w:right w:val="nil"/>
            </w:tcBorders>
          </w:tcPr>
          <w:p w14:paraId="56E6818B" w14:textId="77777777" w:rsidR="00271AB2" w:rsidRDefault="00C820BE">
            <w:pPr>
              <w:pBdr>
                <w:left w:val="single" w:sz="4" w:space="4" w:color="auto"/>
              </w:pBdr>
              <w:rPr>
                <w:rFonts w:ascii="Verdana" w:hAnsi="Verdana" w:cs="Segoe UI"/>
                <w:sz w:val="22"/>
                <w:lang w:val="en-GB"/>
              </w:rPr>
            </w:pPr>
            <w:r>
              <w:rPr>
                <w:rFonts w:ascii="Verdana" w:hAnsi="Verdana"/>
                <w:sz w:val="22"/>
              </w:rPr>
              <w:t xml:space="preserve">Esses </w:t>
            </w:r>
            <w:proofErr w:type="spellStart"/>
            <w:r w:rsidR="00727CF0" w:rsidRPr="00D5434D">
              <w:rPr>
                <w:rFonts w:ascii="Verdana" w:hAnsi="Verdana"/>
                <w:sz w:val="22"/>
                <w:lang w:val="en-GB"/>
              </w:rPr>
              <w:t>procedimentos</w:t>
            </w:r>
            <w:proofErr w:type="spellEnd"/>
            <w:r w:rsidR="00727CF0" w:rsidRPr="00D5434D">
              <w:rPr>
                <w:rFonts w:ascii="Verdana" w:hAnsi="Verdana"/>
                <w:sz w:val="22"/>
                <w:lang w:val="en-GB"/>
              </w:rPr>
              <w:t xml:space="preserve"> </w:t>
            </w:r>
            <w:proofErr w:type="spellStart"/>
            <w:r w:rsidR="00727CF0">
              <w:rPr>
                <w:rFonts w:ascii="Verdana" w:hAnsi="Verdana"/>
                <w:sz w:val="22"/>
              </w:rPr>
              <w:t>são</w:t>
            </w:r>
            <w:proofErr w:type="spellEnd"/>
            <w:r w:rsidR="00727CF0">
              <w:rPr>
                <w:rFonts w:ascii="Verdana" w:hAnsi="Verdana"/>
                <w:sz w:val="22"/>
              </w:rPr>
              <w:t xml:space="preserve"> </w:t>
            </w:r>
            <w:proofErr w:type="spellStart"/>
            <w:r w:rsidRPr="00D5434D">
              <w:rPr>
                <w:rFonts w:ascii="Verdana" w:hAnsi="Verdana"/>
                <w:sz w:val="22"/>
                <w:lang w:val="en-GB"/>
              </w:rPr>
              <w:t>aceitáveis</w:t>
            </w:r>
            <w:proofErr w:type="spellEnd"/>
            <w:r w:rsidR="00727CF0">
              <w:rPr>
                <w:rFonts w:ascii="Verdana" w:hAnsi="Verdana"/>
                <w:sz w:val="22"/>
                <w:lang w:val="en-GB"/>
              </w:rPr>
              <w:t>?</w:t>
            </w:r>
          </w:p>
        </w:tc>
        <w:tc>
          <w:tcPr>
            <w:tcW w:w="1795" w:type="dxa"/>
            <w:gridSpan w:val="2"/>
            <w:tcBorders>
              <w:left w:val="nil"/>
              <w:bottom w:val="single" w:sz="4" w:space="0" w:color="auto"/>
            </w:tcBorders>
          </w:tcPr>
          <w:p w14:paraId="3B94C054" w14:textId="77777777" w:rsidR="00271AB2" w:rsidRDefault="00727CF0">
            <w:pPr>
              <w:pBdr>
                <w:left w:val="single" w:sz="4" w:space="4" w:color="auto"/>
              </w:pBd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-66555509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2093222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123160560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6598184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 </w:t>
            </w:r>
          </w:p>
        </w:tc>
      </w:tr>
      <w:tr w:rsidR="00C73879" w:rsidRPr="00D5434D" w14:paraId="37403934" w14:textId="77777777" w:rsidTr="00353C0F">
        <w:tc>
          <w:tcPr>
            <w:tcW w:w="807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C1515CD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D5434D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 w:rsidRPr="00D5434D"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DA6542E" w14:textId="77777777" w:rsidR="00C73879" w:rsidRPr="00D5434D" w:rsidRDefault="00C73879" w:rsidP="0072388F">
            <w:pPr>
              <w:rPr>
                <w:rFonts w:ascii="Verdana" w:hAnsi="Verdana" w:cs="Segoe UI"/>
                <w:sz w:val="22"/>
                <w:lang w:val="en-GB"/>
              </w:rPr>
            </w:pPr>
          </w:p>
        </w:tc>
      </w:tr>
      <w:tr w:rsidR="00247CEB" w:rsidRPr="00D5434D" w14:paraId="240C8C1E" w14:textId="77777777" w:rsidTr="00353C0F">
        <w:tc>
          <w:tcPr>
            <w:tcW w:w="807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F9AA5BF" w14:textId="77777777" w:rsidR="00271AB2" w:rsidRDefault="00727CF0">
            <w:pPr>
              <w:rPr>
                <w:rFonts w:ascii="Verdana" w:hAnsi="Verdana"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sz w:val="22"/>
                <w:lang w:val="en-GB"/>
              </w:rPr>
              <w:t>Comentários</w:t>
            </w:r>
            <w:proofErr w:type="spellEnd"/>
            <w:r w:rsidR="000B2F94">
              <w:rPr>
                <w:rFonts w:ascii="Verdana" w:hAnsi="Verdana"/>
                <w:b/>
                <w:sz w:val="22"/>
                <w:lang w:val="en-GB"/>
              </w:rPr>
              <w:t xml:space="preserve">: 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041E394" w14:textId="77777777" w:rsidR="00247CEB" w:rsidRPr="00D5434D" w:rsidRDefault="00247CEB" w:rsidP="0072388F">
            <w:pPr>
              <w:rPr>
                <w:rFonts w:ascii="Verdana" w:hAnsi="Verdana" w:cs="Segoe UI"/>
                <w:sz w:val="22"/>
                <w:lang w:val="en-GB"/>
              </w:rPr>
            </w:pPr>
          </w:p>
        </w:tc>
      </w:tr>
    </w:tbl>
    <w:p w14:paraId="722B00AE" w14:textId="77777777" w:rsidR="00247CEB" w:rsidRPr="00D5434D" w:rsidRDefault="00247CEB" w:rsidP="00247CEB">
      <w:pPr>
        <w:rPr>
          <w:sz w:val="22"/>
          <w:lang w:val="en-GB"/>
        </w:rPr>
      </w:pPr>
    </w:p>
    <w:p w14:paraId="134E2E75" w14:textId="77777777" w:rsidR="00271AB2" w:rsidRDefault="00727CF0">
      <w:pPr>
        <w:pStyle w:val="Heading3"/>
        <w:ind w:left="900" w:hanging="900"/>
        <w:rPr>
          <w:b w:val="0"/>
          <w:sz w:val="22"/>
          <w:lang w:val="en-GB"/>
        </w:rPr>
      </w:pPr>
      <w:proofErr w:type="spellStart"/>
      <w:r w:rsidRPr="00D5434D">
        <w:rPr>
          <w:sz w:val="22"/>
          <w:lang w:val="en-GB"/>
        </w:rPr>
        <w:t>Proteção</w:t>
      </w:r>
      <w:proofErr w:type="spellEnd"/>
      <w:r w:rsidRPr="00D5434D">
        <w:rPr>
          <w:sz w:val="22"/>
          <w:lang w:val="en-GB"/>
        </w:rPr>
        <w:t xml:space="preserve"> de dados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5"/>
        <w:gridCol w:w="1441"/>
      </w:tblGrid>
      <w:tr w:rsidR="00247CEB" w:rsidRPr="00D5434D" w14:paraId="2ABAF226" w14:textId="77777777" w:rsidTr="16A4B088">
        <w:trPr>
          <w:trHeight w:val="890"/>
        </w:trPr>
        <w:tc>
          <w:tcPr>
            <w:tcW w:w="7575" w:type="dxa"/>
            <w:tcBorders>
              <w:left w:val="single" w:sz="4" w:space="0" w:color="auto"/>
              <w:right w:val="nil"/>
            </w:tcBorders>
          </w:tcPr>
          <w:p w14:paraId="40DEA4FF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As políticas de proteção de dados, conforme descritas no protocolo, </w:t>
            </w:r>
            <w:r w:rsidRPr="007C70FE">
              <w:rPr>
                <w:rFonts w:ascii="Verdana" w:hAnsi="Verdana" w:cs="Segoe UI"/>
                <w:b/>
                <w:sz w:val="22"/>
                <w:lang w:val="pt-PT"/>
              </w:rPr>
              <w:t xml:space="preserve">não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são aceitáveis. </w:t>
            </w:r>
          </w:p>
          <w:p w14:paraId="41DB79C2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b/>
                <w:sz w:val="22"/>
                <w:lang w:val="pt-PT"/>
              </w:rPr>
              <w:t xml:space="preserve">(Marque a caixa apropriada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>e comente</w:t>
            </w:r>
            <w:r w:rsidRPr="007C70FE">
              <w:rPr>
                <w:rFonts w:ascii="Verdana" w:hAnsi="Verdana" w:cs="Segoe UI"/>
                <w:b/>
                <w:sz w:val="22"/>
                <w:lang w:val="pt-PT"/>
              </w:rPr>
              <w:t>)</w:t>
            </w:r>
          </w:p>
        </w:tc>
        <w:tc>
          <w:tcPr>
            <w:tcW w:w="1441" w:type="dxa"/>
            <w:tcBorders>
              <w:left w:val="nil"/>
            </w:tcBorders>
          </w:tcPr>
          <w:p w14:paraId="54F9AE05" w14:textId="77777777" w:rsidR="00247CEB" w:rsidRPr="007C70FE" w:rsidRDefault="00247CEB" w:rsidP="0072388F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   </w:t>
            </w:r>
          </w:p>
          <w:p w14:paraId="101D7A1C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       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2100932420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21406835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 </w:t>
            </w:r>
          </w:p>
        </w:tc>
      </w:tr>
      <w:tr w:rsidR="00247CEB" w:rsidRPr="00D5434D" w14:paraId="65AA0C90" w14:textId="77777777" w:rsidTr="16A4B088">
        <w:trPr>
          <w:trHeight w:val="864"/>
        </w:trPr>
        <w:tc>
          <w:tcPr>
            <w:tcW w:w="7575" w:type="dxa"/>
            <w:vAlign w:val="center"/>
          </w:tcPr>
          <w:p w14:paraId="1C9D9786" w14:textId="77777777" w:rsidR="00271AB2" w:rsidRPr="007C70FE" w:rsidRDefault="00727CF0">
            <w:pPr>
              <w:rPr>
                <w:rFonts w:ascii="Verdana" w:hAnsi="Verdana"/>
                <w:i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As providências organizacionais e técnicas para evitar acesso não autorizado, divulgação, disseminação, alteração ou perda de informações e dados pessoais processados são </w:t>
            </w:r>
            <w:r w:rsidRPr="007C70FE">
              <w:rPr>
                <w:rFonts w:ascii="Verdana" w:hAnsi="Verdana" w:cs="Segoe UI"/>
                <w:b/>
                <w:sz w:val="22"/>
                <w:lang w:val="pt-PT"/>
              </w:rPr>
              <w:t>insuficientemente descritas ou são inaceitáveis</w:t>
            </w:r>
          </w:p>
        </w:tc>
        <w:tc>
          <w:tcPr>
            <w:tcW w:w="1441" w:type="dxa"/>
            <w:vAlign w:val="center"/>
          </w:tcPr>
          <w:p w14:paraId="0D01D3DE" w14:textId="77777777" w:rsidR="00271AB2" w:rsidRDefault="00000000">
            <w:pPr>
              <w:jc w:val="center"/>
              <w:rPr>
                <w:rFonts w:ascii="Verdana" w:hAnsi="Verdana"/>
                <w:i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182578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2ABE8A6A" w14:textId="77777777" w:rsidTr="16A4B088">
        <w:trPr>
          <w:trHeight w:val="431"/>
        </w:trPr>
        <w:tc>
          <w:tcPr>
            <w:tcW w:w="7575" w:type="dxa"/>
            <w:vAlign w:val="center"/>
          </w:tcPr>
          <w:p w14:paraId="4B4F6D8C" w14:textId="73E27247" w:rsidR="00271AB2" w:rsidRPr="007C70FE" w:rsidRDefault="00727CF0" w:rsidP="16A4B088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As medidas para garantir a confidencialidade dos registos e dados pessoais dos participantes não estão </w:t>
            </w:r>
            <w:r w:rsidRPr="007C70FE">
              <w:rPr>
                <w:rFonts w:ascii="Verdana" w:hAnsi="Verdana" w:cs="Segoe UI"/>
                <w:b/>
                <w:bCs/>
                <w:sz w:val="22"/>
                <w:lang w:val="pt-PT"/>
              </w:rPr>
              <w:t>suficientemente descritas ou são inaceitáveis</w:t>
            </w:r>
          </w:p>
        </w:tc>
        <w:tc>
          <w:tcPr>
            <w:tcW w:w="1441" w:type="dxa"/>
            <w:vAlign w:val="center"/>
          </w:tcPr>
          <w:p w14:paraId="6A3B6897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-197444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44C72734" w14:textId="77777777" w:rsidTr="16A4B088">
        <w:trPr>
          <w:trHeight w:val="637"/>
        </w:trPr>
        <w:tc>
          <w:tcPr>
            <w:tcW w:w="7575" w:type="dxa"/>
            <w:vAlign w:val="center"/>
          </w:tcPr>
          <w:p w14:paraId="07AC2791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As medidas que serão implementadas em caso de violação da segurança dos dados não estão </w:t>
            </w:r>
            <w:r w:rsidRPr="007C70FE">
              <w:rPr>
                <w:rFonts w:ascii="Verdana" w:hAnsi="Verdana" w:cs="Segoe UI"/>
                <w:b/>
                <w:sz w:val="22"/>
                <w:lang w:val="pt-PT"/>
              </w:rPr>
              <w:t>suficientemente descritas ou são inaceitáveis</w:t>
            </w:r>
          </w:p>
        </w:tc>
        <w:tc>
          <w:tcPr>
            <w:tcW w:w="1441" w:type="dxa"/>
            <w:vAlign w:val="center"/>
          </w:tcPr>
          <w:p w14:paraId="245270B7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-67011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727B5437" w14:textId="77777777" w:rsidTr="16A4B088">
        <w:trPr>
          <w:trHeight w:val="255"/>
        </w:trPr>
        <w:tc>
          <w:tcPr>
            <w:tcW w:w="7575" w:type="dxa"/>
            <w:vAlign w:val="center"/>
          </w:tcPr>
          <w:p w14:paraId="0C5EB49B" w14:textId="77777777" w:rsidR="00271AB2" w:rsidRDefault="00727CF0">
            <w:pPr>
              <w:rPr>
                <w:rFonts w:ascii="Verdana" w:hAnsi="Verdana" w:cs="Segoe UI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Outras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questões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>:</w:t>
            </w:r>
          </w:p>
        </w:tc>
        <w:tc>
          <w:tcPr>
            <w:tcW w:w="1441" w:type="dxa"/>
            <w:vAlign w:val="center"/>
          </w:tcPr>
          <w:p w14:paraId="36205D4F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-213293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7E02F6" w:rsidRPr="00D5434D" w14:paraId="64A690CE" w14:textId="77777777" w:rsidTr="16A4B088">
        <w:trPr>
          <w:trHeight w:val="401"/>
        </w:trPr>
        <w:tc>
          <w:tcPr>
            <w:tcW w:w="9016" w:type="dxa"/>
            <w:gridSpan w:val="2"/>
            <w:shd w:val="clear" w:color="auto" w:fill="auto"/>
            <w:vAlign w:val="center"/>
          </w:tcPr>
          <w:p w14:paraId="09C6D155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D5434D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 w:rsidRPr="00D5434D"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  <w:tr w:rsidR="00247CEB" w:rsidRPr="00D5434D" w14:paraId="56EA7D83" w14:textId="77777777" w:rsidTr="16A4B088">
        <w:trPr>
          <w:trHeight w:val="401"/>
        </w:trPr>
        <w:tc>
          <w:tcPr>
            <w:tcW w:w="9016" w:type="dxa"/>
            <w:gridSpan w:val="2"/>
            <w:shd w:val="clear" w:color="auto" w:fill="auto"/>
            <w:vAlign w:val="center"/>
          </w:tcPr>
          <w:p w14:paraId="7424A8AC" w14:textId="77777777" w:rsidR="00271AB2" w:rsidRDefault="00727CF0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/>
                <w:sz w:val="22"/>
                <w:lang w:val="en-GB"/>
              </w:rPr>
              <w:t xml:space="preserve">: </w:t>
            </w:r>
          </w:p>
          <w:p w14:paraId="42C6D796" w14:textId="77777777" w:rsidR="00247CEB" w:rsidRPr="00D5434D" w:rsidRDefault="00247CEB" w:rsidP="0072388F">
            <w:pPr>
              <w:rPr>
                <w:rFonts w:ascii="Verdana" w:hAnsi="Verdana" w:cs="Segoe UI"/>
                <w:b/>
                <w:sz w:val="22"/>
                <w:lang w:val="en-GB"/>
              </w:rPr>
            </w:pPr>
          </w:p>
        </w:tc>
      </w:tr>
    </w:tbl>
    <w:p w14:paraId="6E1831B3" w14:textId="77777777" w:rsidR="00247CEB" w:rsidRPr="00D5434D" w:rsidRDefault="00247CEB" w:rsidP="00247CEB">
      <w:pPr>
        <w:rPr>
          <w:sz w:val="22"/>
          <w:lang w:val="en-GB"/>
        </w:rPr>
      </w:pPr>
    </w:p>
    <w:p w14:paraId="025E111E" w14:textId="77777777" w:rsidR="00271AB2" w:rsidRPr="007C70FE" w:rsidRDefault="00727CF0">
      <w:pPr>
        <w:pStyle w:val="Heading3"/>
        <w:ind w:left="900" w:hanging="900"/>
        <w:rPr>
          <w:b w:val="0"/>
          <w:sz w:val="22"/>
          <w:lang w:val="pt-PT"/>
        </w:rPr>
      </w:pPr>
      <w:bookmarkStart w:id="25" w:name="_Recruitment_and_informed"/>
      <w:bookmarkEnd w:id="25"/>
      <w:r w:rsidRPr="007C70FE">
        <w:rPr>
          <w:rFonts w:cs="Segoe UI"/>
          <w:sz w:val="22"/>
          <w:lang w:val="pt-PT"/>
        </w:rPr>
        <w:t>Procedimentos de recrutamento e consentimento informado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366"/>
      </w:tblGrid>
      <w:tr w:rsidR="00247CEB" w:rsidRPr="00D5434D" w14:paraId="248BDF8C" w14:textId="77777777" w:rsidTr="16A4B088">
        <w:trPr>
          <w:trHeight w:val="975"/>
        </w:trPr>
        <w:tc>
          <w:tcPr>
            <w:tcW w:w="7650" w:type="dxa"/>
            <w:tcBorders>
              <w:right w:val="nil"/>
            </w:tcBorders>
          </w:tcPr>
          <w:p w14:paraId="0E99A240" w14:textId="1E525D19" w:rsidR="00271AB2" w:rsidRPr="007C70FE" w:rsidRDefault="265854C2" w:rsidP="16A4B088">
            <w:pPr>
              <w:rPr>
                <w:rFonts w:ascii="Verdana" w:eastAsiaTheme="majorEastAsia" w:hAnsi="Verdana" w:cstheme="majorBidi"/>
                <w:sz w:val="22"/>
                <w:lang w:val="pt-PT"/>
              </w:rPr>
            </w:pPr>
            <w:r w:rsidRPr="007C70FE">
              <w:rPr>
                <w:rFonts w:ascii="Verdana" w:eastAsiaTheme="majorEastAsia" w:hAnsi="Verdana" w:cstheme="majorBidi"/>
                <w:sz w:val="22"/>
                <w:lang w:val="pt-PT"/>
              </w:rPr>
              <w:t>Os procedimentos</w:t>
            </w:r>
            <w:r w:rsidR="00727CF0" w:rsidRPr="007C70FE">
              <w:rPr>
                <w:rFonts w:ascii="Verdana" w:eastAsiaTheme="majorEastAsia" w:hAnsi="Verdana" w:cstheme="majorBidi"/>
                <w:sz w:val="22"/>
                <w:lang w:val="pt-PT"/>
              </w:rPr>
              <w:t xml:space="preserve"> de recrutamento e consentimento informado</w:t>
            </w:r>
            <w:r w:rsidRPr="007C70FE">
              <w:rPr>
                <w:rFonts w:ascii="Verdana" w:eastAsiaTheme="majorEastAsia" w:hAnsi="Verdana" w:cstheme="majorBidi"/>
                <w:sz w:val="22"/>
                <w:lang w:val="pt-PT"/>
              </w:rPr>
              <w:t xml:space="preserve">, </w:t>
            </w:r>
            <w:r w:rsidR="00727CF0" w:rsidRPr="007C70FE">
              <w:rPr>
                <w:rFonts w:ascii="Verdana" w:eastAsiaTheme="majorEastAsia" w:hAnsi="Verdana" w:cstheme="majorBidi"/>
                <w:sz w:val="22"/>
                <w:lang w:val="pt-PT"/>
              </w:rPr>
              <w:t>conforme descritos no protocolo do estudo</w:t>
            </w:r>
            <w:r w:rsidRPr="007C70FE">
              <w:rPr>
                <w:rFonts w:ascii="Verdana" w:eastAsiaTheme="majorEastAsia" w:hAnsi="Verdana" w:cstheme="majorBidi"/>
                <w:sz w:val="22"/>
                <w:lang w:val="pt-PT"/>
              </w:rPr>
              <w:t xml:space="preserve">, </w:t>
            </w:r>
            <w:r w:rsidR="00727CF0" w:rsidRPr="007C70FE">
              <w:rPr>
                <w:rFonts w:ascii="Verdana" w:eastAsiaTheme="majorEastAsia" w:hAnsi="Verdana" w:cstheme="majorBidi"/>
                <w:b/>
                <w:bCs/>
                <w:sz w:val="22"/>
                <w:lang w:val="pt-PT"/>
              </w:rPr>
              <w:t>não</w:t>
            </w:r>
            <w:r w:rsidR="00727CF0" w:rsidRPr="007C70FE">
              <w:rPr>
                <w:rFonts w:ascii="Verdana" w:eastAsiaTheme="majorEastAsia" w:hAnsi="Verdana" w:cstheme="majorBidi"/>
                <w:sz w:val="22"/>
                <w:lang w:val="pt-PT"/>
              </w:rPr>
              <w:t xml:space="preserve"> são aceitáveis e/ou </w:t>
            </w:r>
            <w:r w:rsidR="00727CF0" w:rsidRPr="007C70FE">
              <w:rPr>
                <w:rFonts w:ascii="Verdana" w:eastAsiaTheme="majorEastAsia" w:hAnsi="Verdana" w:cstheme="majorBidi"/>
                <w:b/>
                <w:bCs/>
                <w:sz w:val="22"/>
                <w:lang w:val="pt-PT"/>
              </w:rPr>
              <w:t xml:space="preserve">não </w:t>
            </w:r>
            <w:r w:rsidR="00727CF0" w:rsidRPr="007C70FE">
              <w:rPr>
                <w:rFonts w:ascii="Verdana" w:eastAsiaTheme="majorEastAsia" w:hAnsi="Verdana" w:cstheme="majorBidi"/>
                <w:sz w:val="22"/>
                <w:lang w:val="pt-PT"/>
              </w:rPr>
              <w:t xml:space="preserve">estão em conformidade com os requisitos éticos sobre a proteção dos participantes em </w:t>
            </w:r>
            <w:r w:rsidR="335B51AD" w:rsidRPr="16A4B088">
              <w:rPr>
                <w:rFonts w:ascii="Verdana" w:eastAsiaTheme="majorEastAsia" w:hAnsi="Verdana" w:cstheme="majorBidi"/>
                <w:sz w:val="22"/>
                <w:lang w:val="pt-PT"/>
              </w:rPr>
              <w:t>ensaios</w:t>
            </w:r>
            <w:r w:rsidR="00727CF0" w:rsidRPr="007C70FE">
              <w:rPr>
                <w:rFonts w:ascii="Verdana" w:eastAsiaTheme="majorEastAsia" w:hAnsi="Verdana" w:cstheme="majorBidi"/>
                <w:sz w:val="22"/>
                <w:lang w:val="pt-PT"/>
              </w:rPr>
              <w:t xml:space="preserve"> clínicos e consentimento informado</w:t>
            </w:r>
          </w:p>
          <w:p w14:paraId="3A3122D5" w14:textId="619DCBA5" w:rsidR="00271AB2" w:rsidRPr="007C70FE" w:rsidRDefault="31104363" w:rsidP="16A4B088">
            <w:pPr>
              <w:rPr>
                <w:rFonts w:ascii="Verdana" w:eastAsiaTheme="majorEastAsia" w:hAnsi="Verdana" w:cstheme="majorBidi"/>
                <w:color w:val="00B050"/>
                <w:sz w:val="22"/>
                <w:lang w:val="pt-PT"/>
              </w:rPr>
            </w:pPr>
            <w:r w:rsidRPr="007C70FE">
              <w:rPr>
                <w:rFonts w:ascii="Verdana" w:eastAsiaTheme="majorEastAsia" w:hAnsi="Verdana" w:cstheme="majorBidi"/>
                <w:color w:val="074C97"/>
                <w:sz w:val="22"/>
                <w:lang w:val="pt-PT"/>
              </w:rPr>
              <w:t xml:space="preserve">Considere requisitos específicos para populações vulneráveis, </w:t>
            </w:r>
            <w:r w:rsidR="560050EA" w:rsidRPr="007C70FE">
              <w:rPr>
                <w:rFonts w:ascii="Verdana" w:eastAsiaTheme="majorEastAsia" w:hAnsi="Verdana" w:cstheme="majorBidi"/>
                <w:color w:val="074C97"/>
                <w:sz w:val="22"/>
                <w:lang w:val="pt-PT"/>
              </w:rPr>
              <w:t xml:space="preserve">por exemplo, </w:t>
            </w:r>
            <w:r w:rsidRPr="007C70FE">
              <w:rPr>
                <w:rFonts w:ascii="Verdana" w:eastAsiaTheme="majorEastAsia" w:hAnsi="Verdana" w:cstheme="majorBidi"/>
                <w:color w:val="074C97"/>
                <w:sz w:val="22"/>
                <w:lang w:val="pt-PT"/>
              </w:rPr>
              <w:t xml:space="preserve">pacientes incapacitados, menores de idade, mulheres grávidas ou </w:t>
            </w:r>
            <w:r w:rsidR="616A1FCD" w:rsidRPr="16A4B088">
              <w:rPr>
                <w:rFonts w:ascii="Verdana" w:eastAsiaTheme="majorEastAsia" w:hAnsi="Verdana" w:cstheme="majorBidi"/>
                <w:color w:val="074C97"/>
                <w:sz w:val="22"/>
                <w:lang w:val="pt-PT"/>
              </w:rPr>
              <w:t xml:space="preserve">a </w:t>
            </w:r>
            <w:r w:rsidRPr="007C70FE">
              <w:rPr>
                <w:rFonts w:ascii="Verdana" w:eastAsiaTheme="majorEastAsia" w:hAnsi="Verdana" w:cstheme="majorBidi"/>
                <w:color w:val="074C97"/>
                <w:sz w:val="22"/>
                <w:lang w:val="pt-PT"/>
              </w:rPr>
              <w:t>amamenta</w:t>
            </w:r>
            <w:r w:rsidR="6B828EBB" w:rsidRPr="16A4B088">
              <w:rPr>
                <w:rFonts w:ascii="Verdana" w:eastAsiaTheme="majorEastAsia" w:hAnsi="Verdana" w:cstheme="majorBidi"/>
                <w:color w:val="074C97"/>
                <w:sz w:val="22"/>
                <w:lang w:val="pt-PT"/>
              </w:rPr>
              <w:t>r</w:t>
            </w:r>
            <w:r w:rsidRPr="007C70FE">
              <w:rPr>
                <w:rFonts w:ascii="Verdana" w:eastAsiaTheme="majorEastAsia" w:hAnsi="Verdana" w:cstheme="majorBidi"/>
                <w:color w:val="074C97"/>
                <w:sz w:val="22"/>
                <w:lang w:val="pt-PT"/>
              </w:rPr>
              <w:t xml:space="preserve">, </w:t>
            </w:r>
            <w:r w:rsidR="3DE00D38" w:rsidRPr="16A4B088">
              <w:rPr>
                <w:rFonts w:ascii="Verdana" w:eastAsiaTheme="majorEastAsia" w:hAnsi="Verdana" w:cstheme="majorBidi"/>
                <w:color w:val="074C97"/>
                <w:sz w:val="22"/>
                <w:lang w:val="pt-PT"/>
              </w:rPr>
              <w:t>ensaios</w:t>
            </w:r>
            <w:r w:rsidRPr="007C70FE">
              <w:rPr>
                <w:rFonts w:ascii="Verdana" w:eastAsiaTheme="majorEastAsia" w:hAnsi="Verdana" w:cstheme="majorBidi"/>
                <w:color w:val="074C97"/>
                <w:sz w:val="22"/>
                <w:lang w:val="pt-PT"/>
              </w:rPr>
              <w:t xml:space="preserve"> clínicos em situações de emergência</w:t>
            </w:r>
          </w:p>
        </w:tc>
        <w:tc>
          <w:tcPr>
            <w:tcW w:w="1366" w:type="dxa"/>
            <w:tcBorders>
              <w:left w:val="nil"/>
            </w:tcBorders>
          </w:tcPr>
          <w:p w14:paraId="003E3D0E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-21975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  <w:r w:rsidR="00247CEB" w:rsidRPr="00D5434D" w:rsidDel="001A30B0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</w:p>
        </w:tc>
      </w:tr>
      <w:tr w:rsidR="00FE5B49" w:rsidRPr="00D5434D" w14:paraId="58CED926" w14:textId="77777777" w:rsidTr="16A4B088">
        <w:trPr>
          <w:trHeight w:val="163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8451A1" w14:textId="77777777" w:rsidR="00271AB2" w:rsidRDefault="00727CF0">
            <w:pPr>
              <w:rPr>
                <w:rFonts w:ascii="Verdana" w:hAnsi="Verdana" w:cs="Segoe UI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D5434D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 w:rsidRPr="00D5434D"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</w:tr>
      <w:tr w:rsidR="00247CEB" w:rsidRPr="00D5434D" w14:paraId="68A056B2" w14:textId="77777777" w:rsidTr="16A4B088">
        <w:trPr>
          <w:trHeight w:val="163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279AD3" w14:textId="77777777" w:rsidR="00271AB2" w:rsidRDefault="00727CF0">
            <w:pPr>
              <w:rPr>
                <w:rFonts w:ascii="Verdana" w:hAnsi="Verdana" w:cs="Segoe UI"/>
                <w:sz w:val="22"/>
                <w:highlight w:val="yellow"/>
                <w:lang w:val="en-GB"/>
              </w:rPr>
            </w:pPr>
            <w:proofErr w:type="spellStart"/>
            <w:r w:rsidRPr="00D5434D">
              <w:rPr>
                <w:rFonts w:ascii="Verdana" w:hAnsi="Verdana" w:cs="Segoe UI"/>
                <w:b/>
                <w:sz w:val="22"/>
                <w:lang w:val="en-GB"/>
              </w:rPr>
              <w:t>Comentários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>:</w:t>
            </w:r>
          </w:p>
        </w:tc>
      </w:tr>
    </w:tbl>
    <w:p w14:paraId="54E11D2A" w14:textId="77777777" w:rsidR="00247CEB" w:rsidRPr="00D5434D" w:rsidRDefault="00247CEB" w:rsidP="00247CEB">
      <w:pPr>
        <w:rPr>
          <w:sz w:val="22"/>
          <w:lang w:val="en-GB"/>
        </w:rPr>
      </w:pPr>
    </w:p>
    <w:p w14:paraId="011359A9" w14:textId="14A7887B" w:rsidR="00271AB2" w:rsidRDefault="00727CF0">
      <w:pPr>
        <w:pStyle w:val="Heading2"/>
        <w:rPr>
          <w:rStyle w:val="hps"/>
          <w:sz w:val="22"/>
          <w:szCs w:val="22"/>
          <w:lang w:val="en-GB"/>
        </w:rPr>
      </w:pPr>
      <w:proofErr w:type="spellStart"/>
      <w:r w:rsidRPr="16A4B088">
        <w:rPr>
          <w:rStyle w:val="hps"/>
          <w:sz w:val="22"/>
          <w:szCs w:val="22"/>
          <w:lang w:val="en-GB"/>
        </w:rPr>
        <w:lastRenderedPageBreak/>
        <w:t>Avaliação</w:t>
      </w:r>
      <w:proofErr w:type="spellEnd"/>
      <w:r w:rsidRPr="16A4B088">
        <w:rPr>
          <w:rStyle w:val="hps"/>
          <w:sz w:val="22"/>
          <w:szCs w:val="22"/>
          <w:lang w:val="en-GB"/>
        </w:rPr>
        <w:t xml:space="preserve"> de </w:t>
      </w:r>
      <w:proofErr w:type="spellStart"/>
      <w:r w:rsidRPr="16A4B088">
        <w:rPr>
          <w:rStyle w:val="hps"/>
          <w:sz w:val="22"/>
          <w:szCs w:val="22"/>
          <w:lang w:val="en-GB"/>
        </w:rPr>
        <w:t>benefício</w:t>
      </w:r>
      <w:proofErr w:type="spellEnd"/>
      <w:r w:rsidRPr="16A4B088">
        <w:rPr>
          <w:rStyle w:val="hps"/>
          <w:sz w:val="22"/>
          <w:szCs w:val="22"/>
          <w:lang w:val="en-GB"/>
        </w:rPr>
        <w:t>/</w:t>
      </w:r>
      <w:proofErr w:type="spellStart"/>
      <w:r w:rsidRPr="16A4B088">
        <w:rPr>
          <w:rStyle w:val="hps"/>
          <w:sz w:val="22"/>
          <w:szCs w:val="22"/>
          <w:lang w:val="en-GB"/>
        </w:rPr>
        <w:t>risco</w:t>
      </w:r>
      <w:proofErr w:type="spellEnd"/>
    </w:p>
    <w:p w14:paraId="256844D9" w14:textId="77777777" w:rsidR="00271AB2" w:rsidRDefault="00727CF0">
      <w:pPr>
        <w:pStyle w:val="Heading3"/>
        <w:ind w:left="900" w:hanging="900"/>
        <w:rPr>
          <w:strike/>
          <w:sz w:val="22"/>
          <w:lang w:val="en-GB"/>
        </w:rPr>
      </w:pPr>
      <w:bookmarkStart w:id="26" w:name="_Additional_considerations_required"/>
      <w:bookmarkStart w:id="27" w:name="_Benefit/risk_assessment_in"/>
      <w:bookmarkEnd w:id="26"/>
      <w:bookmarkEnd w:id="27"/>
      <w:proofErr w:type="spellStart"/>
      <w:r w:rsidRPr="00D5434D">
        <w:rPr>
          <w:rFonts w:cs="Segoe UI"/>
          <w:sz w:val="22"/>
          <w:lang w:val="en-GB"/>
        </w:rPr>
        <w:t>Avaliação</w:t>
      </w:r>
      <w:proofErr w:type="spellEnd"/>
      <w:r w:rsidRPr="00D5434D">
        <w:rPr>
          <w:rFonts w:cs="Segoe UI"/>
          <w:sz w:val="22"/>
          <w:lang w:val="en-GB"/>
        </w:rPr>
        <w:t xml:space="preserve"> de </w:t>
      </w:r>
      <w:proofErr w:type="spellStart"/>
      <w:r w:rsidRPr="00D5434D">
        <w:rPr>
          <w:rFonts w:cs="Segoe UI"/>
          <w:sz w:val="22"/>
          <w:lang w:val="en-GB"/>
        </w:rPr>
        <w:t>benefício</w:t>
      </w:r>
      <w:proofErr w:type="spellEnd"/>
      <w:r w:rsidRPr="00D5434D">
        <w:rPr>
          <w:rFonts w:cs="Segoe UI"/>
          <w:sz w:val="22"/>
          <w:lang w:val="en-GB"/>
        </w:rPr>
        <w:t>/</w:t>
      </w:r>
      <w:proofErr w:type="spellStart"/>
      <w:r w:rsidRPr="00D5434D">
        <w:rPr>
          <w:rFonts w:cs="Segoe UI"/>
          <w:sz w:val="22"/>
          <w:lang w:val="en-GB"/>
        </w:rPr>
        <w:t>risco</w:t>
      </w:r>
      <w:proofErr w:type="spellEnd"/>
      <w:r w:rsidRPr="00D5434D">
        <w:rPr>
          <w:rFonts w:cs="Segoe UI"/>
          <w:sz w:val="22"/>
          <w:lang w:val="en-GB"/>
        </w:rPr>
        <w:t xml:space="preserve"> </w:t>
      </w:r>
      <w:r w:rsidRPr="00D5434D">
        <w:rPr>
          <w:rStyle w:val="FootnoteReference"/>
          <w:rFonts w:cs="Segoe UI"/>
          <w:sz w:val="22"/>
          <w:lang w:val="en-GB"/>
        </w:rPr>
        <w:footnoteReference w:id="17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0"/>
        <w:gridCol w:w="1696"/>
      </w:tblGrid>
      <w:tr w:rsidR="00247CEB" w:rsidRPr="00D5434D" w14:paraId="70797F6D" w14:textId="77777777" w:rsidTr="23BBE1A3">
        <w:trPr>
          <w:trHeight w:val="586"/>
        </w:trPr>
        <w:tc>
          <w:tcPr>
            <w:tcW w:w="7320" w:type="dxa"/>
            <w:tcBorders>
              <w:right w:val="nil"/>
            </w:tcBorders>
          </w:tcPr>
          <w:p w14:paraId="5842A93D" w14:textId="7A2B9C83" w:rsidR="00271AB2" w:rsidRPr="007C70FE" w:rsidRDefault="00727CF0" w:rsidP="16A4B088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O protocolo contém uma avaliação aceitável dos benefícios e riscos previstos da 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participação no </w:t>
            </w:r>
            <w:r w:rsidR="096928D5" w:rsidRPr="16A4B088">
              <w:rPr>
                <w:rFonts w:ascii="Verdana" w:hAnsi="Verdana"/>
                <w:sz w:val="22"/>
                <w:lang w:val="pt-PT"/>
              </w:rPr>
              <w:t>ensaio</w:t>
            </w:r>
          </w:p>
        </w:tc>
        <w:tc>
          <w:tcPr>
            <w:tcW w:w="1696" w:type="dxa"/>
            <w:tcBorders>
              <w:left w:val="nil"/>
            </w:tcBorders>
          </w:tcPr>
          <w:p w14:paraId="1AD48303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Yes"/>
                <w:tag w:val="Yes"/>
                <w:id w:val="156876344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937213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87985751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-11694726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</w:p>
        </w:tc>
      </w:tr>
      <w:tr w:rsidR="00247CEB" w:rsidRPr="00D5434D" w14:paraId="5AD036F5" w14:textId="77777777" w:rsidTr="23BBE1A3">
        <w:trPr>
          <w:trHeight w:val="586"/>
        </w:trPr>
        <w:tc>
          <w:tcPr>
            <w:tcW w:w="7320" w:type="dxa"/>
            <w:tcBorders>
              <w:right w:val="nil"/>
            </w:tcBorders>
          </w:tcPr>
          <w:p w14:paraId="57EE5535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>As medidas</w:t>
            </w:r>
            <w:r w:rsidRPr="00D5434D">
              <w:rPr>
                <w:rStyle w:val="FootnoteReference"/>
                <w:rFonts w:ascii="Verdana" w:hAnsi="Verdana" w:cs="Segoe UI"/>
                <w:sz w:val="22"/>
                <w:lang w:val="en-GB"/>
              </w:rPr>
              <w:footnoteReference w:id="18"/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 propostas para tratar dos riscos conhecidos e potenciais da participação no estudo e para proteger os participantes são aceitáveis?</w:t>
            </w:r>
          </w:p>
          <w:p w14:paraId="31126E5D" w14:textId="77777777" w:rsidR="00247CEB" w:rsidRPr="007C70FE" w:rsidRDefault="00247CEB" w:rsidP="0072388F">
            <w:pPr>
              <w:rPr>
                <w:rFonts w:ascii="Verdana" w:hAnsi="Verdana"/>
                <w:b/>
                <w:i/>
                <w:sz w:val="22"/>
                <w:lang w:val="pt-PT"/>
              </w:rPr>
            </w:pPr>
          </w:p>
          <w:p w14:paraId="3C0FDFAF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b/>
                <w:sz w:val="22"/>
                <w:lang w:val="pt-PT"/>
              </w:rPr>
              <w:t xml:space="preserve">Se não - marque a caixa apropriada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abaixo e </w:t>
            </w:r>
            <w:r w:rsidRPr="007C70FE">
              <w:rPr>
                <w:rFonts w:ascii="Verdana" w:hAnsi="Verdana" w:cs="Segoe UI"/>
                <w:b/>
                <w:sz w:val="22"/>
                <w:lang w:val="pt-PT"/>
              </w:rPr>
              <w:t xml:space="preserve">faça </w:t>
            </w:r>
            <w:r w:rsidR="00FB2D4A" w:rsidRPr="007C70FE">
              <w:rPr>
                <w:rFonts w:ascii="Verdana" w:hAnsi="Verdana" w:cs="Segoe UI"/>
                <w:b/>
                <w:sz w:val="22"/>
                <w:lang w:val="pt-PT"/>
              </w:rPr>
              <w:t xml:space="preserve">um </w:t>
            </w:r>
            <w:r w:rsidRPr="007C70FE">
              <w:rPr>
                <w:rFonts w:ascii="Verdana" w:hAnsi="Verdana" w:cs="Segoe UI"/>
                <w:b/>
                <w:sz w:val="22"/>
                <w:lang w:val="pt-PT"/>
              </w:rPr>
              <w:t>comentário</w:t>
            </w:r>
          </w:p>
        </w:tc>
        <w:tc>
          <w:tcPr>
            <w:tcW w:w="1696" w:type="dxa"/>
            <w:tcBorders>
              <w:left w:val="nil"/>
            </w:tcBorders>
          </w:tcPr>
          <w:p w14:paraId="591232D3" w14:textId="77777777" w:rsidR="00271AB2" w:rsidRDefault="00727CF0">
            <w:pPr>
              <w:rPr>
                <w:rFonts w:ascii="Verdana" w:hAnsi="Verdana" w:cs="Segoe UI"/>
                <w:sz w:val="22"/>
                <w:lang w:val="en-GB"/>
              </w:rPr>
            </w:pPr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-125943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  <w:proofErr w:type="spellStart"/>
            <w:r w:rsidRPr="00D5434D">
              <w:rPr>
                <w:rFonts w:ascii="Verdana" w:hAnsi="Verdana" w:cs="Segoe UI"/>
                <w:sz w:val="22"/>
                <w:lang w:val="en-GB"/>
              </w:rPr>
              <w:t>Não</w:t>
            </w:r>
            <w:proofErr w:type="spellEnd"/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  <w:lang w:val="en-GB"/>
                </w:rPr>
                <w:alias w:val="No"/>
                <w:tag w:val="No"/>
                <w:id w:val="-152531941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  <w:lang w:val="en-GB"/>
                    </w:rPr>
                    <w:id w:val="13721817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5434D">
                      <w:rPr>
                        <w:rFonts w:ascii="Segoe UI Symbol" w:eastAsia="MS Gothic" w:hAnsi="Segoe UI Symbol" w:cs="Segoe UI Symbol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  <w:p w14:paraId="2DE403A5" w14:textId="77777777" w:rsidR="00247CEB" w:rsidRPr="00D5434D" w:rsidRDefault="00247CEB" w:rsidP="0072388F">
            <w:pPr>
              <w:rPr>
                <w:rFonts w:ascii="Verdana" w:hAnsi="Verdana" w:cs="Segoe UI"/>
                <w:sz w:val="22"/>
                <w:lang w:val="en-GB"/>
              </w:rPr>
            </w:pPr>
          </w:p>
        </w:tc>
      </w:tr>
      <w:tr w:rsidR="00247CEB" w:rsidRPr="00D5434D" w14:paraId="60C7B1EB" w14:textId="77777777" w:rsidTr="23BBE1A3">
        <w:trPr>
          <w:trHeight w:val="528"/>
        </w:trPr>
        <w:tc>
          <w:tcPr>
            <w:tcW w:w="7320" w:type="dxa"/>
            <w:vAlign w:val="center"/>
          </w:tcPr>
          <w:p w14:paraId="33D57417" w14:textId="13E773BB" w:rsidR="00271AB2" w:rsidRPr="007C70FE" w:rsidRDefault="00727CF0" w:rsidP="16A4B088">
            <w:pPr>
              <w:rPr>
                <w:rFonts w:ascii="Verdana" w:hAnsi="Verdana"/>
                <w:i/>
                <w:iCs/>
                <w:color w:val="548DD4" w:themeColor="text2" w:themeTint="99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>Com base em princípios médicos e éticos</w:t>
            </w:r>
            <w:r w:rsidRPr="007C70FE">
              <w:rPr>
                <w:rFonts w:ascii="Verdana" w:hAnsi="Verdana"/>
                <w:b/>
                <w:bCs/>
                <w:sz w:val="22"/>
                <w:lang w:val="pt-PT"/>
              </w:rPr>
              <w:t xml:space="preserve">, os benefícios previstos 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para os </w:t>
            </w: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participantes 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ou para a saúde pública </w:t>
            </w:r>
            <w:r w:rsidRPr="007C70FE">
              <w:rPr>
                <w:rFonts w:ascii="Verdana" w:hAnsi="Verdana"/>
                <w:b/>
                <w:bCs/>
                <w:sz w:val="22"/>
                <w:lang w:val="pt-PT"/>
              </w:rPr>
              <w:t xml:space="preserve">não 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justificam </w:t>
            </w:r>
            <w:r w:rsidRPr="007C70FE">
              <w:rPr>
                <w:rFonts w:ascii="Verdana" w:hAnsi="Verdana"/>
                <w:b/>
                <w:bCs/>
                <w:sz w:val="22"/>
                <w:lang w:val="pt-PT"/>
              </w:rPr>
              <w:t>os riscos e inconvenientes previsíveis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, ou a conformidade com essa condição não é </w:t>
            </w:r>
            <w:r w:rsidRPr="007C70FE">
              <w:rPr>
                <w:rFonts w:ascii="Verdana" w:hAnsi="Verdana"/>
                <w:b/>
                <w:bCs/>
                <w:i/>
                <w:iCs/>
                <w:sz w:val="22"/>
                <w:lang w:val="pt-PT"/>
              </w:rPr>
              <w:t>monitor</w:t>
            </w:r>
            <w:r w:rsidR="15A551DE" w:rsidRPr="16A4B088">
              <w:rPr>
                <w:rFonts w:ascii="Verdana" w:hAnsi="Verdana"/>
                <w:b/>
                <w:bCs/>
                <w:i/>
                <w:iCs/>
                <w:sz w:val="22"/>
                <w:lang w:val="pt-PT"/>
              </w:rPr>
              <w:t>iz</w:t>
            </w:r>
            <w:r w:rsidRPr="007C70FE">
              <w:rPr>
                <w:rFonts w:ascii="Verdana" w:hAnsi="Verdana"/>
                <w:b/>
                <w:bCs/>
                <w:i/>
                <w:iCs/>
                <w:sz w:val="22"/>
                <w:lang w:val="pt-PT"/>
              </w:rPr>
              <w:t>ada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 constantemente </w:t>
            </w:r>
          </w:p>
        </w:tc>
        <w:tc>
          <w:tcPr>
            <w:tcW w:w="1696" w:type="dxa"/>
            <w:vAlign w:val="center"/>
          </w:tcPr>
          <w:p w14:paraId="48E0D061" w14:textId="77777777" w:rsidR="00271AB2" w:rsidRDefault="00000000">
            <w:pPr>
              <w:jc w:val="center"/>
              <w:rPr>
                <w:rFonts w:ascii="Verdana" w:hAnsi="Verdana"/>
                <w:i/>
                <w:color w:val="548DD4" w:themeColor="text2" w:themeTint="99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140540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MS Gothic" w:eastAsia="MS Gothic" w:hAnsi="MS Gothic" w:cs="Segoe UI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73F12817" w14:textId="77777777" w:rsidTr="23BBE1A3">
        <w:trPr>
          <w:trHeight w:val="513"/>
        </w:trPr>
        <w:tc>
          <w:tcPr>
            <w:tcW w:w="7320" w:type="dxa"/>
            <w:vAlign w:val="center"/>
          </w:tcPr>
          <w:p w14:paraId="2F99BA72" w14:textId="1EE460E9" w:rsidR="00271AB2" w:rsidRPr="007C70FE" w:rsidRDefault="00727CF0" w:rsidP="23BBE1A3">
            <w:pPr>
              <w:rPr>
                <w:rFonts w:ascii="Verdana" w:hAnsi="Verdana" w:cs="Segoe UI"/>
                <w:sz w:val="22"/>
                <w:lang w:val="pt-PT"/>
              </w:rPr>
            </w:pPr>
            <w:r w:rsidRPr="23BBE1A3">
              <w:rPr>
                <w:rFonts w:ascii="Verdana" w:hAnsi="Verdana"/>
                <w:b/>
                <w:bCs/>
                <w:sz w:val="22"/>
                <w:lang w:val="pt-PT"/>
              </w:rPr>
              <w:t>Os direitos dos participantes</w:t>
            </w:r>
            <w:r w:rsidR="5E1F259D" w:rsidRPr="23BBE1A3">
              <w:rPr>
                <w:rFonts w:ascii="Verdana" w:hAnsi="Verdana"/>
                <w:b/>
                <w:bCs/>
                <w:sz w:val="22"/>
                <w:lang w:val="pt-PT"/>
              </w:rPr>
              <w:t>,a</w:t>
            </w:r>
            <w:r w:rsidRPr="23BBE1A3">
              <w:rPr>
                <w:rFonts w:ascii="Verdana" w:hAnsi="Verdana"/>
                <w:sz w:val="22"/>
                <w:lang w:val="pt-PT"/>
              </w:rPr>
              <w:t xml:space="preserve">à integridade física e mental e </w:t>
            </w:r>
            <w:r w:rsidR="4B7A254C" w:rsidRPr="23BBE1A3">
              <w:rPr>
                <w:rFonts w:ascii="Verdana" w:hAnsi="Verdana"/>
                <w:sz w:val="22"/>
                <w:lang w:val="pt-PT"/>
              </w:rPr>
              <w:t>a</w:t>
            </w:r>
            <w:r w:rsidRPr="23BBE1A3">
              <w:rPr>
                <w:rFonts w:ascii="Verdana" w:hAnsi="Verdana"/>
                <w:sz w:val="22"/>
                <w:lang w:val="pt-PT"/>
              </w:rPr>
              <w:t xml:space="preserve">privacidade </w:t>
            </w:r>
            <w:r w:rsidRPr="23BBE1A3">
              <w:rPr>
                <w:rFonts w:ascii="Verdana" w:hAnsi="Verdana"/>
                <w:b/>
                <w:bCs/>
                <w:sz w:val="22"/>
                <w:lang w:val="pt-PT"/>
              </w:rPr>
              <w:t xml:space="preserve">não são suficientemente protegidos </w:t>
            </w:r>
            <w:r w:rsidRPr="23BBE1A3">
              <w:rPr>
                <w:rFonts w:ascii="Verdana" w:hAnsi="Verdana"/>
                <w:sz w:val="22"/>
                <w:lang w:val="pt-PT"/>
              </w:rPr>
              <w:t>no estudo</w:t>
            </w:r>
          </w:p>
        </w:tc>
        <w:tc>
          <w:tcPr>
            <w:tcW w:w="1696" w:type="dxa"/>
            <w:vAlign w:val="center"/>
          </w:tcPr>
          <w:p w14:paraId="02B5592F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-6132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247CEB" w:rsidRPr="00D5434D" w14:paraId="7BD36A03" w14:textId="77777777" w:rsidTr="23BBE1A3">
        <w:trPr>
          <w:trHeight w:val="341"/>
        </w:trPr>
        <w:tc>
          <w:tcPr>
            <w:tcW w:w="7320" w:type="dxa"/>
            <w:vAlign w:val="center"/>
          </w:tcPr>
          <w:p w14:paraId="5DD31B8B" w14:textId="6FC7270D" w:rsidR="00271AB2" w:rsidRPr="007C70FE" w:rsidRDefault="00727CF0" w:rsidP="16A4B088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/>
                <w:sz w:val="22"/>
                <w:lang w:val="pt-PT"/>
              </w:rPr>
              <w:t xml:space="preserve">O </w:t>
            </w:r>
            <w:r w:rsidR="430C3EE4" w:rsidRPr="16A4B088">
              <w:rPr>
                <w:rFonts w:ascii="Verdana" w:hAnsi="Verdana"/>
                <w:sz w:val="22"/>
                <w:lang w:val="pt-PT"/>
              </w:rPr>
              <w:t>ensaio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 clínico </w:t>
            </w:r>
            <w:r w:rsidRPr="007C70FE">
              <w:rPr>
                <w:rFonts w:ascii="Verdana" w:hAnsi="Verdana"/>
                <w:b/>
                <w:bCs/>
                <w:sz w:val="22"/>
                <w:lang w:val="pt-PT"/>
              </w:rPr>
              <w:t xml:space="preserve">não foi projetado </w:t>
            </w:r>
            <w:r w:rsidRPr="007C70FE">
              <w:rPr>
                <w:rFonts w:ascii="Verdana" w:hAnsi="Verdana"/>
                <w:sz w:val="22"/>
                <w:lang w:val="pt-PT"/>
              </w:rPr>
              <w:t xml:space="preserve">para envolver o mínimo possível de dor, desconforto, medo e qualquer outro risco previsível, ou tanto o limiar de risco quanto o grau de angústia </w:t>
            </w:r>
            <w:r w:rsidRPr="007C70FE">
              <w:rPr>
                <w:rFonts w:ascii="Verdana" w:hAnsi="Verdana"/>
                <w:b/>
                <w:bCs/>
                <w:sz w:val="22"/>
                <w:lang w:val="pt-PT"/>
              </w:rPr>
              <w:t xml:space="preserve">não estão definidos </w:t>
            </w:r>
            <w:r w:rsidRPr="007C70FE">
              <w:rPr>
                <w:rFonts w:ascii="Verdana" w:hAnsi="Verdana"/>
                <w:sz w:val="22"/>
                <w:lang w:val="pt-PT"/>
              </w:rPr>
              <w:t>no protocolo ou não são monitor</w:t>
            </w:r>
            <w:r w:rsidR="67343255" w:rsidRPr="16A4B088">
              <w:rPr>
                <w:rFonts w:ascii="Verdana" w:hAnsi="Verdana"/>
                <w:sz w:val="22"/>
                <w:lang w:val="pt-PT"/>
              </w:rPr>
              <w:t>iz</w:t>
            </w:r>
            <w:r w:rsidRPr="007C70FE">
              <w:rPr>
                <w:rFonts w:ascii="Verdana" w:hAnsi="Verdana"/>
                <w:sz w:val="22"/>
                <w:lang w:val="pt-PT"/>
              </w:rPr>
              <w:t>ados</w:t>
            </w:r>
          </w:p>
        </w:tc>
        <w:tc>
          <w:tcPr>
            <w:tcW w:w="1696" w:type="dxa"/>
            <w:vAlign w:val="center"/>
          </w:tcPr>
          <w:p w14:paraId="27B61044" w14:textId="77777777" w:rsidR="00271AB2" w:rsidRDefault="00000000">
            <w:pPr>
              <w:jc w:val="center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z w:val="22"/>
                  <w:lang w:val="en-GB"/>
                </w:rPr>
                <w:id w:val="-55170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CEB" w:rsidRPr="00D5434D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C17349" w:rsidRPr="003B0DEC" w14:paraId="460F462F" w14:textId="77777777" w:rsidTr="23BBE1A3">
        <w:trPr>
          <w:trHeight w:val="341"/>
        </w:trPr>
        <w:tc>
          <w:tcPr>
            <w:tcW w:w="9016" w:type="dxa"/>
            <w:gridSpan w:val="2"/>
            <w:shd w:val="clear" w:color="auto" w:fill="auto"/>
            <w:vAlign w:val="center"/>
          </w:tcPr>
          <w:p w14:paraId="2B095C01" w14:textId="77777777" w:rsidR="00271AB2" w:rsidRPr="007C70FE" w:rsidRDefault="00727CF0">
            <w:pPr>
              <w:rPr>
                <w:rFonts w:ascii="Verdana" w:hAnsi="Verdana"/>
                <w:b/>
                <w:sz w:val="22"/>
                <w:lang w:val="pt-PT"/>
              </w:rPr>
            </w:pPr>
            <w:r w:rsidRPr="007C70FE">
              <w:rPr>
                <w:rFonts w:ascii="Verdana" w:hAnsi="Verdana"/>
                <w:b/>
                <w:sz w:val="22"/>
                <w:lang w:val="pt-PT"/>
              </w:rPr>
              <w:t>Espaço de trabalho:</w:t>
            </w:r>
          </w:p>
          <w:p w14:paraId="62431CDC" w14:textId="77777777" w:rsidR="00F93F2D" w:rsidRPr="007C70FE" w:rsidRDefault="00F93F2D" w:rsidP="0072388F">
            <w:pPr>
              <w:rPr>
                <w:rFonts w:ascii="Verdana" w:hAnsi="Verdana"/>
                <w:b/>
                <w:sz w:val="22"/>
                <w:lang w:val="pt-PT"/>
              </w:rPr>
            </w:pPr>
          </w:p>
          <w:p w14:paraId="6B847C66" w14:textId="77777777" w:rsidR="00271AB2" w:rsidRPr="007C70FE" w:rsidRDefault="00727CF0">
            <w:pPr>
              <w:rPr>
                <w:rFonts w:ascii="Verdana" w:hAnsi="Verdana" w:cs="Segoe UI"/>
                <w:b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napToGrid w:val="0"/>
                <w:color w:val="074C97"/>
                <w:sz w:val="22"/>
                <w:lang w:val="pt-PT"/>
              </w:rPr>
              <w:t>Elaborar se não estiver de acordo com a avaliação do patrocinador sobre o benefício/risco</w:t>
            </w:r>
          </w:p>
        </w:tc>
      </w:tr>
      <w:tr w:rsidR="00247CEB" w:rsidRPr="003B0DEC" w14:paraId="00DF4608" w14:textId="77777777" w:rsidTr="23BBE1A3">
        <w:trPr>
          <w:trHeight w:val="341"/>
        </w:trPr>
        <w:tc>
          <w:tcPr>
            <w:tcW w:w="9016" w:type="dxa"/>
            <w:gridSpan w:val="2"/>
            <w:shd w:val="clear" w:color="auto" w:fill="auto"/>
            <w:vAlign w:val="center"/>
          </w:tcPr>
          <w:p w14:paraId="583B3715" w14:textId="77777777" w:rsidR="00271AB2" w:rsidRPr="007C70FE" w:rsidRDefault="00727CF0">
            <w:pPr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b/>
                <w:sz w:val="22"/>
                <w:lang w:val="pt-PT"/>
              </w:rPr>
              <w:t xml:space="preserve">Comentários sobre </w:t>
            </w:r>
            <w:r w:rsidR="00C17349" w:rsidRPr="007C70FE">
              <w:rPr>
                <w:rFonts w:ascii="Verdana" w:hAnsi="Verdana" w:cs="Segoe UI"/>
                <w:b/>
                <w:sz w:val="22"/>
                <w:lang w:val="pt-PT"/>
              </w:rPr>
              <w:t xml:space="preserve">o </w:t>
            </w:r>
            <w:r w:rsidRPr="007C70FE">
              <w:rPr>
                <w:rFonts w:ascii="Verdana" w:hAnsi="Verdana" w:cs="Segoe UI"/>
                <w:b/>
                <w:sz w:val="22"/>
                <w:lang w:val="pt-PT"/>
              </w:rPr>
              <w:t xml:space="preserve">benefício/risco: </w:t>
            </w:r>
          </w:p>
          <w:p w14:paraId="49E398E2" w14:textId="77777777" w:rsidR="00247CEB" w:rsidRPr="007C70FE" w:rsidRDefault="00247CEB" w:rsidP="0072388F">
            <w:pPr>
              <w:rPr>
                <w:rFonts w:ascii="Verdana" w:hAnsi="Verdana" w:cs="Segoe UI"/>
                <w:sz w:val="22"/>
                <w:lang w:val="pt-PT"/>
              </w:rPr>
            </w:pPr>
          </w:p>
        </w:tc>
      </w:tr>
    </w:tbl>
    <w:p w14:paraId="5D3B3E43" w14:textId="77777777" w:rsidR="00271AB2" w:rsidRPr="007C70FE" w:rsidRDefault="00A95F95">
      <w:pPr>
        <w:pStyle w:val="Heading2"/>
        <w:rPr>
          <w:rStyle w:val="hps"/>
          <w:sz w:val="22"/>
          <w:szCs w:val="22"/>
          <w:lang w:val="pt-PT"/>
        </w:rPr>
      </w:pPr>
      <w:bookmarkStart w:id="28" w:name="_Assessor’s_overall_conclusions"/>
      <w:bookmarkEnd w:id="28"/>
      <w:r w:rsidRPr="007C70FE">
        <w:rPr>
          <w:rStyle w:val="hps"/>
          <w:sz w:val="22"/>
          <w:szCs w:val="22"/>
          <w:lang w:val="pt-PT"/>
        </w:rPr>
        <w:t xml:space="preserve">Conclusões gerais </w:t>
      </w:r>
      <w:r w:rsidR="00727CF0" w:rsidRPr="007C70FE">
        <w:rPr>
          <w:rStyle w:val="hps"/>
          <w:sz w:val="22"/>
          <w:szCs w:val="22"/>
          <w:lang w:val="pt-PT"/>
        </w:rPr>
        <w:t xml:space="preserve">do avaliador </w:t>
      </w:r>
      <w:r w:rsidRPr="007C70FE">
        <w:rPr>
          <w:rStyle w:val="hps"/>
          <w:sz w:val="22"/>
          <w:szCs w:val="22"/>
          <w:lang w:val="pt-PT"/>
        </w:rPr>
        <w:t>sobre a parte clínica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7"/>
        <w:gridCol w:w="2589"/>
      </w:tblGrid>
      <w:tr w:rsidR="00247CEB" w:rsidRPr="00D5434D" w14:paraId="3A71653A" w14:textId="77777777" w:rsidTr="00BD409F"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D89556" w14:textId="77777777" w:rsidR="00271AB2" w:rsidRPr="007C70FE" w:rsidRDefault="00727CF0" w:rsidP="16A4B088">
            <w:pPr>
              <w:spacing w:line="276" w:lineRule="auto"/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 xml:space="preserve">Os aspectos clínicos do aplicativo são aceitáveis  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CF957" w14:textId="77777777" w:rsidR="00271AB2" w:rsidRDefault="00000000">
            <w:pPr>
              <w:spacing w:line="276" w:lineRule="auto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napToGrid w:val="0"/>
                  <w:sz w:val="22"/>
                  <w:lang w:val="en-GB"/>
                </w:rPr>
                <w:alias w:val="Yes"/>
                <w:tag w:val="Yes"/>
                <w:id w:val="1989051330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  <w:lang w:val="en-GB"/>
                    </w:rPr>
                    <w:id w:val="1328483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47CEB" w:rsidRPr="00D5434D">
                      <w:rPr>
                        <w:rFonts w:ascii="Segoe UI Symbol" w:eastAsia="MS Gothic" w:hAnsi="Segoe UI Symbol" w:cs="Segoe UI Symbol"/>
                        <w:snapToGrid w:val="0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247CEB"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</w:tc>
      </w:tr>
      <w:tr w:rsidR="00247CEB" w:rsidRPr="00D5434D" w14:paraId="4B68D29E" w14:textId="77777777" w:rsidTr="00BD409F">
        <w:trPr>
          <w:trHeight w:val="287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8ED6E2" w14:textId="77777777" w:rsidR="00271AB2" w:rsidRPr="007C70FE" w:rsidRDefault="00727CF0">
            <w:pPr>
              <w:spacing w:line="276" w:lineRule="auto"/>
              <w:rPr>
                <w:rFonts w:ascii="Verdana" w:hAnsi="Verdana" w:cs="Segoe UI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sz w:val="22"/>
                <w:lang w:val="pt-PT"/>
              </w:rPr>
              <w:t>Informações complementares precisam ser fornecidas (consulte a lista de solicitações de informações adicionais)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C0569" w14:textId="77777777" w:rsidR="00271AB2" w:rsidRDefault="00000000">
            <w:pPr>
              <w:spacing w:line="276" w:lineRule="auto"/>
              <w:rPr>
                <w:rFonts w:ascii="Verdana" w:hAnsi="Verdana" w:cs="Segoe UI"/>
                <w:sz w:val="22"/>
                <w:lang w:val="en-GB"/>
              </w:rPr>
            </w:pPr>
            <w:sdt>
              <w:sdtPr>
                <w:rPr>
                  <w:rFonts w:ascii="Verdana" w:hAnsi="Verdana" w:cs="Segoe UI"/>
                  <w:snapToGrid w:val="0"/>
                  <w:sz w:val="22"/>
                  <w:lang w:val="en-GB"/>
                </w:rPr>
                <w:alias w:val="Yes"/>
                <w:tag w:val="Yes"/>
                <w:id w:val="500323598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  <w:lang w:val="en-GB"/>
                    </w:rPr>
                    <w:id w:val="11068561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47CEB" w:rsidRPr="00D5434D">
                      <w:rPr>
                        <w:rFonts w:ascii="Segoe UI Symbol" w:eastAsia="MS Gothic" w:hAnsi="Segoe UI Symbol" w:cs="Segoe UI Symbol"/>
                        <w:snapToGrid w:val="0"/>
                        <w:sz w:val="22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247CEB" w:rsidRPr="00D5434D">
              <w:rPr>
                <w:rFonts w:ascii="Verdana" w:hAnsi="Verdana" w:cs="Segoe UI"/>
                <w:sz w:val="22"/>
                <w:lang w:val="en-GB"/>
              </w:rPr>
              <w:t xml:space="preserve">  </w:t>
            </w:r>
          </w:p>
        </w:tc>
      </w:tr>
      <w:tr w:rsidR="00A95F95" w:rsidRPr="00D5434D" w14:paraId="3BBCC502" w14:textId="77777777" w:rsidTr="00BD409F">
        <w:trPr>
          <w:trHeight w:val="28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E821" w14:textId="77777777" w:rsidR="00271AB2" w:rsidRDefault="00727CF0">
            <w:pPr>
              <w:spacing w:line="276" w:lineRule="auto"/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Espaço</w:t>
            </w:r>
            <w:proofErr w:type="spellEnd"/>
            <w:r w:rsidRPr="00D5434D">
              <w:rPr>
                <w:rFonts w:ascii="Verdana" w:hAnsi="Verdana"/>
                <w:b/>
                <w:sz w:val="22"/>
                <w:lang w:val="en-GB"/>
              </w:rPr>
              <w:t xml:space="preserve"> de </w:t>
            </w:r>
            <w:proofErr w:type="spellStart"/>
            <w:r w:rsidRPr="00D5434D">
              <w:rPr>
                <w:rFonts w:ascii="Verdana" w:hAnsi="Verdana"/>
                <w:b/>
                <w:sz w:val="22"/>
                <w:lang w:val="en-GB"/>
              </w:rPr>
              <w:t>trabalho</w:t>
            </w:r>
            <w:proofErr w:type="spellEnd"/>
            <w:r w:rsidRPr="00D5434D"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  <w:p w14:paraId="384BA73E" w14:textId="77777777" w:rsidR="00E30340" w:rsidRPr="00D5434D" w:rsidRDefault="00E30340" w:rsidP="00E30340">
            <w:pPr>
              <w:spacing w:line="276" w:lineRule="auto"/>
              <w:rPr>
                <w:rFonts w:ascii="Verdana" w:hAnsi="Verdana" w:cs="Segoe UI"/>
                <w:b/>
                <w:snapToGrid w:val="0"/>
                <w:sz w:val="22"/>
                <w:lang w:val="en-GB"/>
              </w:rPr>
            </w:pPr>
          </w:p>
        </w:tc>
      </w:tr>
      <w:tr w:rsidR="00247CEB" w:rsidRPr="003B0DEC" w14:paraId="55C626D8" w14:textId="77777777" w:rsidTr="00BD409F">
        <w:trPr>
          <w:trHeight w:val="28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907E" w14:textId="77777777" w:rsidR="00271AB2" w:rsidRPr="007C70FE" w:rsidRDefault="00727CF0">
            <w:pPr>
              <w:spacing w:line="276" w:lineRule="auto"/>
              <w:rPr>
                <w:rFonts w:ascii="Verdana" w:hAnsi="Verdana" w:cs="Segoe UI"/>
                <w:snapToGrid w:val="0"/>
                <w:sz w:val="22"/>
                <w:lang w:val="pt-PT"/>
              </w:rPr>
            </w:pPr>
            <w:r w:rsidRPr="007C70FE">
              <w:rPr>
                <w:rFonts w:ascii="Verdana" w:hAnsi="Verdana" w:cs="Segoe UI"/>
                <w:b/>
                <w:snapToGrid w:val="0"/>
                <w:sz w:val="22"/>
                <w:lang w:val="pt-PT"/>
              </w:rPr>
              <w:t>Comentário geral/conclusão sobre a avaliação clínica</w:t>
            </w:r>
            <w:r w:rsidRPr="007C70FE">
              <w:rPr>
                <w:rFonts w:ascii="Verdana" w:hAnsi="Verdana" w:cs="Segoe UI"/>
                <w:snapToGrid w:val="0"/>
                <w:sz w:val="22"/>
                <w:lang w:val="pt-PT"/>
              </w:rPr>
              <w:t xml:space="preserve">: </w:t>
            </w:r>
          </w:p>
        </w:tc>
      </w:tr>
    </w:tbl>
    <w:p w14:paraId="3BCB8BCE" w14:textId="77777777" w:rsidR="00271AB2" w:rsidRDefault="00727CF0">
      <w:pPr>
        <w:pStyle w:val="Heading3"/>
        <w:ind w:left="900" w:hanging="900"/>
        <w:rPr>
          <w:rFonts w:cs="Segoe UI"/>
        </w:rPr>
      </w:pPr>
      <w:proofErr w:type="spellStart"/>
      <w:r w:rsidRPr="00EA012B">
        <w:rPr>
          <w:rFonts w:cs="Segoe UI"/>
          <w:sz w:val="22"/>
        </w:rPr>
        <w:t>Solicitações</w:t>
      </w:r>
      <w:proofErr w:type="spellEnd"/>
      <w:r w:rsidRPr="00EA012B">
        <w:rPr>
          <w:rFonts w:cs="Segoe UI"/>
          <w:sz w:val="22"/>
        </w:rPr>
        <w:t xml:space="preserve"> de </w:t>
      </w:r>
      <w:proofErr w:type="spellStart"/>
      <w:r w:rsidRPr="00EA012B">
        <w:rPr>
          <w:rFonts w:cs="Segoe UI"/>
          <w:sz w:val="22"/>
        </w:rPr>
        <w:t>informações</w:t>
      </w:r>
      <w:proofErr w:type="spellEnd"/>
      <w:r w:rsidRPr="00EA012B">
        <w:rPr>
          <w:rFonts w:cs="Segoe UI"/>
          <w:sz w:val="22"/>
        </w:rPr>
        <w:t xml:space="preserve"> </w:t>
      </w:r>
      <w:proofErr w:type="spellStart"/>
      <w:r w:rsidRPr="00EA012B">
        <w:rPr>
          <w:rFonts w:cs="Segoe UI"/>
          <w:sz w:val="22"/>
        </w:rPr>
        <w:t>adicionais</w:t>
      </w:r>
      <w:proofErr w:type="spellEnd"/>
    </w:p>
    <w:p w14:paraId="1D7B270A" w14:textId="77777777" w:rsidR="007813DB" w:rsidRPr="007813DB" w:rsidRDefault="007813DB" w:rsidP="00BD409F">
      <w:pPr>
        <w:rPr>
          <w:rFonts w:ascii="Verdana" w:hAnsi="Verdana"/>
          <w:sz w:val="22"/>
          <w:lang w:val="en-GB"/>
        </w:rPr>
      </w:pPr>
    </w:p>
    <w:sectPr w:rsidR="007813DB" w:rsidRPr="007813DB" w:rsidSect="00BF1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REIS, Djamila" w:date="2025-03-27T12:37:00Z" w:initials="RD">
    <w:p w14:paraId="2F95F362" w14:textId="58ECA914" w:rsidR="001D4AC3" w:rsidRDefault="003626B9">
      <w:pPr>
        <w:pStyle w:val="CommentText"/>
      </w:pPr>
      <w:r>
        <w:rPr>
          <w:rStyle w:val="CommentReference"/>
        </w:rPr>
        <w:annotationRef/>
      </w:r>
      <w:r w:rsidRPr="0C2D3019">
        <w:t>Definition?</w:t>
      </w:r>
    </w:p>
  </w:comment>
  <w:comment w:id="16" w:author="maribeiro@nms.unl.pt" w:date="2025-05-16T12:24:00Z" w:initials="ma">
    <w:p w14:paraId="0D9D96A1" w14:textId="5BB74F86" w:rsidR="003626B9" w:rsidRDefault="003626B9">
      <w:r>
        <w:annotationRef/>
      </w:r>
      <w:r w:rsidRPr="47ABC5FF">
        <w:rPr>
          <w:b/>
          <w:bCs/>
        </w:rPr>
        <w:t>CTFC --&gt; CTCG Clinical Trials Coordination Group Recommendations related to contraception and pregnancy testing in clinical trials</w:t>
      </w:r>
      <w:r w:rsidRPr="67F6AEC6">
        <w:t xml:space="preserve"> Version 1.2 (CTFG)</w:t>
      </w:r>
    </w:p>
    <w:p w14:paraId="60482B9F" w14:textId="3CA9668E" w:rsidR="003626B9" w:rsidRDefault="003626B9"/>
    <w:p w14:paraId="0817A87C" w14:textId="36DDA47A" w:rsidR="003626B9" w:rsidRDefault="003626B9">
      <w:r w:rsidRPr="1DC50648">
        <w:t>https://www.hma.eu/fileadmin/dateien/HMA_joint/00-_About_HMA/03-Working_Groups/CTCG/2024_HMA_CTCG_Contraception_guidance_Version_1.2__March_2024.pdf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95F362" w15:done="0"/>
  <w15:commentEx w15:paraId="0817A8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FDB540C" w16cex:dateUtc="2025-03-27T11:37:00Z"/>
  <w16cex:commentExtensible w16cex:durableId="3027A040" w16cex:dateUtc="2025-05-16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95F362" w16cid:durableId="2FDB540C"/>
  <w16cid:commentId w16cid:paraId="0817A87C" w16cid:durableId="3027A0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D838" w14:textId="77777777" w:rsidR="00F22BE5" w:rsidRDefault="00F22BE5" w:rsidP="00247CEB">
      <w:pPr>
        <w:spacing w:after="0"/>
      </w:pPr>
      <w:r>
        <w:separator/>
      </w:r>
    </w:p>
  </w:endnote>
  <w:endnote w:type="continuationSeparator" w:id="0">
    <w:p w14:paraId="1A412548" w14:textId="77777777" w:rsidR="00F22BE5" w:rsidRDefault="00F22BE5" w:rsidP="00247CEB">
      <w:pPr>
        <w:spacing w:after="0"/>
      </w:pPr>
      <w:r>
        <w:continuationSeparator/>
      </w:r>
    </w:p>
  </w:endnote>
  <w:endnote w:type="continuationNotice" w:id="1">
    <w:p w14:paraId="4098842D" w14:textId="77777777" w:rsidR="00F22BE5" w:rsidRDefault="00F22B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124617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C7124D0" w14:textId="77777777" w:rsidR="00271AB2" w:rsidRDefault="00727CF0">
            <w:pPr>
              <w:pStyle w:val="Footer"/>
              <w:jc w:val="right"/>
            </w:pPr>
            <w:proofErr w:type="spellStart"/>
            <w:r>
              <w:t>Página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71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71B4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95CD12" w14:textId="77777777" w:rsidR="0072388F" w:rsidRDefault="00723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041A" w14:textId="77777777" w:rsidR="00F22BE5" w:rsidRDefault="00F22BE5" w:rsidP="00247CEB">
      <w:pPr>
        <w:spacing w:after="0"/>
      </w:pPr>
      <w:r>
        <w:separator/>
      </w:r>
    </w:p>
  </w:footnote>
  <w:footnote w:type="continuationSeparator" w:id="0">
    <w:p w14:paraId="32A1A028" w14:textId="77777777" w:rsidR="00F22BE5" w:rsidRDefault="00F22BE5" w:rsidP="00247CEB">
      <w:pPr>
        <w:spacing w:after="0"/>
      </w:pPr>
      <w:r>
        <w:continuationSeparator/>
      </w:r>
    </w:p>
  </w:footnote>
  <w:footnote w:type="continuationNotice" w:id="1">
    <w:p w14:paraId="2EFC1DDA" w14:textId="77777777" w:rsidR="00F22BE5" w:rsidRDefault="00F22BE5">
      <w:pPr>
        <w:spacing w:after="0"/>
      </w:pPr>
    </w:p>
  </w:footnote>
  <w:footnote w:id="2">
    <w:p w14:paraId="70B4B242" w14:textId="25124814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="77CE4C1D" w:rsidRPr="007C70FE">
        <w:rPr>
          <w:lang w:val="pt-PT"/>
        </w:rPr>
        <w:t xml:space="preserve"> A Brochura do investigador (BI)  fornece o resumo de todos os ensaios clínicos realizados antes do ensaio que está sendo analisado. </w:t>
      </w:r>
      <w:r w:rsidR="77CE4C1D" w:rsidRPr="003B0DEC">
        <w:rPr>
          <w:lang w:val="pt-PT"/>
        </w:rPr>
        <w:t xml:space="preserve">O avaliador pode solicitar o relatório completo do estudo, incluindo os apêndices, caso considere necessária uma análise mais completa dos dados clínicos. </w:t>
      </w:r>
    </w:p>
  </w:footnote>
  <w:footnote w:id="3">
    <w:p w14:paraId="59B09BA6" w14:textId="77777777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3B0DEC">
        <w:rPr>
          <w:lang w:val="pt-PT"/>
        </w:rPr>
        <w:noBreakHyphen/>
        <w:t xml:space="preserve"> Mulheres  grávidas ou que estejam amamentando</w:t>
      </w:r>
      <w:r w:rsidRPr="003B0DEC">
        <w:rPr>
          <w:lang w:val="pt-PT"/>
        </w:rPr>
        <w:noBreakHyphen/>
        <w:t xml:space="preserve">, mulheres em idade fértil que não estejam tomando anticoncepcionais, participantes incapacitados sem capacidade de tomar decisões </w:t>
      </w:r>
      <w:r w:rsidR="00844B4B" w:rsidRPr="003B0DEC">
        <w:rPr>
          <w:lang w:val="pt-PT"/>
        </w:rPr>
        <w:t xml:space="preserve">e/ou </w:t>
      </w:r>
      <w:r w:rsidRPr="003B0DEC">
        <w:rPr>
          <w:lang w:val="pt-PT"/>
        </w:rPr>
        <w:t xml:space="preserve">participantes incapacitados sem capacidade de tomar decisões </w:t>
      </w:r>
    </w:p>
  </w:footnote>
  <w:footnote w:id="4">
    <w:p w14:paraId="55169043" w14:textId="77777777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3B0DEC">
        <w:rPr>
          <w:lang w:val="pt-PT"/>
        </w:rPr>
        <w:t xml:space="preserve"> Inclua uma referência às diretrizes na seção de comentários</w:t>
      </w:r>
    </w:p>
  </w:footnote>
  <w:footnote w:id="5">
    <w:p w14:paraId="5A2E1CB1" w14:textId="77777777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="00387337" w:rsidRPr="003B0DEC">
        <w:rPr>
          <w:lang w:val="pt-PT"/>
        </w:rPr>
        <w:t xml:space="preserve"> </w:t>
      </w:r>
      <w:r w:rsidR="00387337" w:rsidRPr="003B0DEC">
        <w:rPr>
          <w:lang w:val="pt-PT"/>
        </w:rPr>
        <w:t xml:space="preserve">Inclua a </w:t>
      </w:r>
      <w:r w:rsidRPr="003B0DEC">
        <w:rPr>
          <w:lang w:val="pt-PT"/>
        </w:rPr>
        <w:t>referência na seção de comentários</w:t>
      </w:r>
    </w:p>
  </w:footnote>
  <w:footnote w:id="6">
    <w:p w14:paraId="4000818F" w14:textId="1B158B4C" w:rsidR="00271AB2" w:rsidRPr="007C70FE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7C70FE">
        <w:rPr>
          <w:lang w:val="pt-PT"/>
        </w:rPr>
        <w:t xml:space="preserve"> Esses incluem terapia de </w:t>
      </w:r>
      <w:r w:rsidR="00E25315" w:rsidRPr="007C70FE">
        <w:rPr>
          <w:lang w:val="pt-PT"/>
        </w:rPr>
        <w:t>base</w:t>
      </w:r>
      <w:r w:rsidRPr="007C70FE">
        <w:rPr>
          <w:lang w:val="pt-PT"/>
        </w:rPr>
        <w:t xml:space="preserve">, medicação de resgate, agentes de desafio e/ou produtos médicos para avaliar os </w:t>
      </w:r>
      <w:r w:rsidR="00AE4240">
        <w:rPr>
          <w:lang w:val="pt-PT"/>
        </w:rPr>
        <w:t>pontos finais</w:t>
      </w:r>
    </w:p>
  </w:footnote>
  <w:footnote w:id="7">
    <w:p w14:paraId="3AC14052" w14:textId="77777777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3B0DEC">
        <w:rPr>
          <w:lang w:val="pt-PT"/>
        </w:rPr>
        <w:t xml:space="preserve"> </w:t>
      </w:r>
      <w:r w:rsidRPr="003B0DEC">
        <w:rPr>
          <w:lang w:val="pt-PT"/>
        </w:rPr>
        <w:t>Para definições e classificação de dispositivos médicos, consulte: Estrutura Regulatória Modelo Global da OMS para Dispositivos Médicos, incluindo dispositivos médicos para diagnóstico in vitro 2017 - Série técnica de dispositivos médicos da OMS</w:t>
      </w:r>
    </w:p>
  </w:footnote>
  <w:footnote w:id="8">
    <w:p w14:paraId="13FDDFEC" w14:textId="77777777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3B0DEC">
        <w:rPr>
          <w:lang w:val="pt-PT"/>
        </w:rPr>
        <w:t xml:space="preserve"> Considere também os diagnósticos e softwares complementares</w:t>
      </w:r>
    </w:p>
  </w:footnote>
  <w:footnote w:id="9">
    <w:p w14:paraId="38F094EC" w14:textId="77777777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3B0DEC">
        <w:rPr>
          <w:lang w:val="pt-PT"/>
        </w:rPr>
        <w:t xml:space="preserve"> </w:t>
      </w:r>
      <w:r w:rsidRPr="003B0DEC">
        <w:rPr>
          <w:lang w:val="pt-PT"/>
        </w:rPr>
        <w:t>Para obter uma lista de riscos de segurança importantes associados aos tratamentos em estudo identificados em estudos não clínicos, consulte a seção correspondente na avaliação não clínica</w:t>
      </w:r>
    </w:p>
  </w:footnote>
  <w:footnote w:id="10">
    <w:p w14:paraId="5F929143" w14:textId="77777777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="0029319C" w:rsidRPr="003B0DEC">
        <w:rPr>
          <w:lang w:val="pt-PT"/>
        </w:rPr>
        <w:t xml:space="preserve"> Para MEs </w:t>
      </w:r>
      <w:r w:rsidR="0029319C" w:rsidRPr="003B0DEC">
        <w:rPr>
          <w:b/>
          <w:lang w:val="pt-PT"/>
        </w:rPr>
        <w:t xml:space="preserve">que não estão registrados, </w:t>
      </w:r>
      <w:r w:rsidRPr="003B0DEC">
        <w:rPr>
          <w:lang w:val="pt-PT"/>
        </w:rPr>
        <w:t>consulte a avaliação não clínica do ME/produtos médicos auxiliares</w:t>
      </w:r>
      <w:r w:rsidR="0029319C" w:rsidRPr="003B0DEC">
        <w:rPr>
          <w:lang w:val="pt-PT"/>
        </w:rPr>
        <w:t xml:space="preserve">, </w:t>
      </w:r>
      <w:r w:rsidR="000A1150" w:rsidRPr="003B0DEC">
        <w:rPr>
          <w:lang w:val="pt-PT"/>
        </w:rPr>
        <w:t xml:space="preserve">conforme aplicável. Para MEs que </w:t>
      </w:r>
      <w:r w:rsidR="000A1150" w:rsidRPr="003B0DEC">
        <w:rPr>
          <w:b/>
          <w:lang w:val="pt-PT"/>
        </w:rPr>
        <w:t xml:space="preserve">estão registrados, </w:t>
      </w:r>
      <w:r w:rsidRPr="003B0DEC">
        <w:rPr>
          <w:lang w:val="pt-PT"/>
        </w:rPr>
        <w:t>consulte o resumo das características do produto para ME/ME comparador/produtos médicos auxiliares</w:t>
      </w:r>
      <w:r w:rsidR="000A1150" w:rsidRPr="003B0DEC">
        <w:rPr>
          <w:lang w:val="pt-PT"/>
        </w:rPr>
        <w:t>, conforme aplicável</w:t>
      </w:r>
    </w:p>
  </w:footnote>
  <w:footnote w:id="11">
    <w:p w14:paraId="0F13F36B" w14:textId="77777777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3B0DEC">
        <w:rPr>
          <w:lang w:val="pt-PT"/>
        </w:rPr>
        <w:t xml:space="preserve"> Os pacientes com progressão da doença ou que não estejam respondendo ao tratamento devem ser retirados do estudo ou justificados de outra forma</w:t>
      </w:r>
    </w:p>
  </w:footnote>
  <w:footnote w:id="12">
    <w:p w14:paraId="0C9D8AF2" w14:textId="77777777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3B0DEC">
        <w:rPr>
          <w:lang w:val="pt-PT"/>
        </w:rPr>
        <w:t xml:space="preserve"> </w:t>
      </w:r>
      <w:r w:rsidRPr="003B0DEC">
        <w:rPr>
          <w:lang w:val="pt-PT"/>
        </w:rPr>
        <w:t>Considere também os critérios de descontinuação para os MEs, incluindo o comparador e o placebo para a terapia de fundo e para a população vulnerável</w:t>
      </w:r>
    </w:p>
  </w:footnote>
  <w:footnote w:id="13">
    <w:p w14:paraId="71A1A227" w14:textId="77777777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3B0DEC">
        <w:rPr>
          <w:lang w:val="pt-PT"/>
        </w:rPr>
        <w:t xml:space="preserve"> Considere as contraindicações listadas no RCM/BI do(s) ME(s)/comparador(es)/produtos médicos auxiliares, medicamentos com possíveis interações de PK e quaisquer restrições alimentares ou de estilo de vida propostas. </w:t>
      </w:r>
    </w:p>
  </w:footnote>
  <w:footnote w:id="14">
    <w:p w14:paraId="0C59052C" w14:textId="77777777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3B0DEC">
        <w:rPr>
          <w:lang w:val="pt-PT"/>
        </w:rPr>
        <w:t xml:space="preserve"> </w:t>
      </w:r>
      <w:r w:rsidRPr="003B0DEC">
        <w:rPr>
          <w:lang w:val="pt-PT"/>
        </w:rPr>
        <w:t xml:space="preserve">Considere as contraindicações listadas no RCM/BI do(s) ME(s)/comparador(es)/produtos médicos auxiliares, medicamentos com possíveis interações de PK e quaisquer restrições alimentares ou de estilo de vida propostas. </w:t>
      </w:r>
    </w:p>
  </w:footnote>
  <w:footnote w:id="15">
    <w:p w14:paraId="3B40A592" w14:textId="77777777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3B0DEC">
        <w:rPr>
          <w:lang w:val="pt-PT"/>
        </w:rPr>
        <w:t xml:space="preserve"> Veja, por exemplo, AST/ALT, bilirrubina, casos da lei de Hy, etc. para ME(s) com efeitos hepatotóxicos conhecidos</w:t>
      </w:r>
    </w:p>
  </w:footnote>
  <w:footnote w:id="16">
    <w:p w14:paraId="4097787E" w14:textId="77777777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3B0DEC">
        <w:rPr>
          <w:lang w:val="pt-PT"/>
        </w:rPr>
        <w:t xml:space="preserve"> </w:t>
      </w:r>
      <w:r w:rsidRPr="003B0DEC">
        <w:rPr>
          <w:lang w:val="pt-PT"/>
        </w:rPr>
        <w:t>Geralmente é definido como a última visita do paciente</w:t>
      </w:r>
    </w:p>
  </w:footnote>
  <w:footnote w:id="17">
    <w:p w14:paraId="142277B8" w14:textId="77777777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3B0DEC">
        <w:rPr>
          <w:lang w:val="pt-PT"/>
        </w:rPr>
        <w:t xml:space="preserve"> Considere o benefício/risco do(s) tratamento(s) do estudo, inclusive MEs, placebo, comparador ativo, produtos médicos auxiliares, procedimentos do estudo, inclusive procedimentos de diagnóstico, e riscos decorrentes da interrupção da terapia atual. Deve-se dar atenção especial aos participantes que recebem placebo</w:t>
      </w:r>
    </w:p>
  </w:footnote>
  <w:footnote w:id="18">
    <w:p w14:paraId="1D444CC8" w14:textId="77777777" w:rsidR="00271AB2" w:rsidRPr="003B0DEC" w:rsidRDefault="00727CF0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3B0DEC">
        <w:rPr>
          <w:lang w:val="pt-PT"/>
        </w:rPr>
        <w:t xml:space="preserve"> Considerar requisitos especiais para populações vulneráveis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4FB76" w14:textId="7B5B8CE7" w:rsidR="00271AB2" w:rsidRPr="007C70FE" w:rsidRDefault="3E462664" w:rsidP="77CE4C1D">
    <w:pPr>
      <w:pStyle w:val="Header"/>
      <w:jc w:val="center"/>
      <w:rPr>
        <w:sz w:val="24"/>
        <w:szCs w:val="24"/>
        <w:lang w:val="pt-PT"/>
      </w:rPr>
    </w:pPr>
    <w:r w:rsidRPr="007C70FE">
      <w:rPr>
        <w:sz w:val="24"/>
        <w:szCs w:val="24"/>
        <w:lang w:val="pt-PT"/>
      </w:rPr>
      <w:t xml:space="preserve">MODELO PARA A AVALIAÇÃO CLÍNICA DE PEDIDOS </w:t>
    </w:r>
    <w:r w:rsidRPr="3E462664">
      <w:rPr>
        <w:sz w:val="24"/>
        <w:szCs w:val="24"/>
        <w:lang w:val="pt-PT"/>
      </w:rPr>
      <w:t xml:space="preserve">DE AUTORIZAÇÃO </w:t>
    </w:r>
    <w:r w:rsidRPr="007C70FE">
      <w:rPr>
        <w:sz w:val="24"/>
        <w:szCs w:val="24"/>
        <w:lang w:val="pt-PT"/>
      </w:rPr>
      <w:t xml:space="preserve"> DE ENSAIOS CLÍNICOS</w:t>
    </w:r>
  </w:p>
  <w:p w14:paraId="4F904CB7" w14:textId="77777777" w:rsidR="0072388F" w:rsidRPr="007C70FE" w:rsidRDefault="0072388F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A1C"/>
    <w:multiLevelType w:val="hybridMultilevel"/>
    <w:tmpl w:val="83806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00FB0"/>
    <w:multiLevelType w:val="hybridMultilevel"/>
    <w:tmpl w:val="C27A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7311"/>
    <w:multiLevelType w:val="hybridMultilevel"/>
    <w:tmpl w:val="CEA40458"/>
    <w:lvl w:ilvl="0" w:tplc="248C59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B062B"/>
    <w:multiLevelType w:val="hybridMultilevel"/>
    <w:tmpl w:val="A45E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100D"/>
    <w:multiLevelType w:val="hybridMultilevel"/>
    <w:tmpl w:val="050CD7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9BBB59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9BBB59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9BBB59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1F497D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954CD4"/>
    <w:multiLevelType w:val="hybridMultilevel"/>
    <w:tmpl w:val="C64E39C2"/>
    <w:lvl w:ilvl="0" w:tplc="D2FE11D0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24369"/>
    <w:multiLevelType w:val="hybridMultilevel"/>
    <w:tmpl w:val="815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1135"/>
    <w:multiLevelType w:val="hybridMultilevel"/>
    <w:tmpl w:val="7D00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54591"/>
    <w:multiLevelType w:val="multilevel"/>
    <w:tmpl w:val="B84A96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trike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F3C7B98"/>
    <w:multiLevelType w:val="hybridMultilevel"/>
    <w:tmpl w:val="A2EE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539FC"/>
    <w:multiLevelType w:val="hybridMultilevel"/>
    <w:tmpl w:val="644C2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1366E"/>
    <w:multiLevelType w:val="multilevel"/>
    <w:tmpl w:val="26C258D6"/>
    <w:numStyleLink w:val="HPRANumberedList"/>
  </w:abstractNum>
  <w:abstractNum w:abstractNumId="13" w15:restartNumberingAfterBreak="0">
    <w:nsid w:val="7ECF0C8A"/>
    <w:multiLevelType w:val="multilevel"/>
    <w:tmpl w:val="52EC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186744">
    <w:abstractNumId w:val="6"/>
  </w:num>
  <w:num w:numId="2" w16cid:durableId="1158693463">
    <w:abstractNumId w:val="9"/>
  </w:num>
  <w:num w:numId="3" w16cid:durableId="1975787759">
    <w:abstractNumId w:val="5"/>
  </w:num>
  <w:num w:numId="4" w16cid:durableId="363293845">
    <w:abstractNumId w:val="12"/>
  </w:num>
  <w:num w:numId="5" w16cid:durableId="118040283">
    <w:abstractNumId w:val="2"/>
  </w:num>
  <w:num w:numId="6" w16cid:durableId="20480929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9009789">
    <w:abstractNumId w:val="4"/>
  </w:num>
  <w:num w:numId="8" w16cid:durableId="2097091790">
    <w:abstractNumId w:val="13"/>
  </w:num>
  <w:num w:numId="9" w16cid:durableId="1533493835">
    <w:abstractNumId w:val="8"/>
  </w:num>
  <w:num w:numId="10" w16cid:durableId="624849549">
    <w:abstractNumId w:val="3"/>
  </w:num>
  <w:num w:numId="11" w16cid:durableId="993997087">
    <w:abstractNumId w:val="7"/>
  </w:num>
  <w:num w:numId="12" w16cid:durableId="199369038">
    <w:abstractNumId w:val="10"/>
  </w:num>
  <w:num w:numId="13" w16cid:durableId="588193057">
    <w:abstractNumId w:val="0"/>
  </w:num>
  <w:num w:numId="14" w16cid:durableId="2059935764">
    <w:abstractNumId w:val="1"/>
  </w:num>
  <w:num w:numId="15" w16cid:durableId="1832453263">
    <w:abstractNumId w:val="11"/>
  </w:num>
  <w:num w:numId="16" w16cid:durableId="499740490">
    <w:abstractNumId w:val="9"/>
  </w:num>
  <w:num w:numId="17" w16cid:durableId="788938148">
    <w:abstractNumId w:val="9"/>
  </w:num>
  <w:num w:numId="18" w16cid:durableId="167197940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IS, Djamila">
    <w15:presenceInfo w15:providerId="AD" w15:userId="S::cmonteiro@who.int::3963739b-a68a-4664-a718-9eba36169850"/>
  </w15:person>
  <w15:person w15:author="maribeiro@nms.unl.pt">
    <w15:presenceInfo w15:providerId="AD" w15:userId="S::urn:spo:guest#maribeiro@nms.unl.pt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EB"/>
    <w:rsid w:val="00021674"/>
    <w:rsid w:val="00031C90"/>
    <w:rsid w:val="0004479F"/>
    <w:rsid w:val="00047816"/>
    <w:rsid w:val="000520D7"/>
    <w:rsid w:val="00063180"/>
    <w:rsid w:val="00063AF2"/>
    <w:rsid w:val="000765A7"/>
    <w:rsid w:val="000838A9"/>
    <w:rsid w:val="00096785"/>
    <w:rsid w:val="000A1150"/>
    <w:rsid w:val="000B2F94"/>
    <w:rsid w:val="000C713F"/>
    <w:rsid w:val="000D10AC"/>
    <w:rsid w:val="000E268B"/>
    <w:rsid w:val="000F3CB1"/>
    <w:rsid w:val="000F4E0B"/>
    <w:rsid w:val="000F75DF"/>
    <w:rsid w:val="00103E27"/>
    <w:rsid w:val="00106B60"/>
    <w:rsid w:val="0011316E"/>
    <w:rsid w:val="0011E076"/>
    <w:rsid w:val="0013260F"/>
    <w:rsid w:val="00134674"/>
    <w:rsid w:val="0014247F"/>
    <w:rsid w:val="00150A80"/>
    <w:rsid w:val="00151DD5"/>
    <w:rsid w:val="00155AA1"/>
    <w:rsid w:val="00157661"/>
    <w:rsid w:val="00165A63"/>
    <w:rsid w:val="001752C7"/>
    <w:rsid w:val="00176643"/>
    <w:rsid w:val="00181FBA"/>
    <w:rsid w:val="001A0194"/>
    <w:rsid w:val="001A1EA2"/>
    <w:rsid w:val="001A4DA7"/>
    <w:rsid w:val="001A6AF3"/>
    <w:rsid w:val="001B1E25"/>
    <w:rsid w:val="001C3EB7"/>
    <w:rsid w:val="001D2141"/>
    <w:rsid w:val="001D4AC3"/>
    <w:rsid w:val="001D6138"/>
    <w:rsid w:val="001D6F2E"/>
    <w:rsid w:val="001D7AEA"/>
    <w:rsid w:val="001E31E3"/>
    <w:rsid w:val="001E5CEB"/>
    <w:rsid w:val="00200065"/>
    <w:rsid w:val="002070AD"/>
    <w:rsid w:val="00224818"/>
    <w:rsid w:val="002341C7"/>
    <w:rsid w:val="002368B8"/>
    <w:rsid w:val="00242309"/>
    <w:rsid w:val="00247CEB"/>
    <w:rsid w:val="002543A1"/>
    <w:rsid w:val="00254EEA"/>
    <w:rsid w:val="0025689F"/>
    <w:rsid w:val="002633BE"/>
    <w:rsid w:val="00263654"/>
    <w:rsid w:val="00265087"/>
    <w:rsid w:val="002655FF"/>
    <w:rsid w:val="00265E68"/>
    <w:rsid w:val="00271AB2"/>
    <w:rsid w:val="00271FEF"/>
    <w:rsid w:val="00274474"/>
    <w:rsid w:val="00275191"/>
    <w:rsid w:val="002767FF"/>
    <w:rsid w:val="0027796F"/>
    <w:rsid w:val="0029319C"/>
    <w:rsid w:val="00296DDA"/>
    <w:rsid w:val="002A3FC3"/>
    <w:rsid w:val="002C01EB"/>
    <w:rsid w:val="002D422F"/>
    <w:rsid w:val="002D6E94"/>
    <w:rsid w:val="002F1167"/>
    <w:rsid w:val="003059A2"/>
    <w:rsid w:val="00307211"/>
    <w:rsid w:val="00323AAB"/>
    <w:rsid w:val="003319BA"/>
    <w:rsid w:val="00331D63"/>
    <w:rsid w:val="00337673"/>
    <w:rsid w:val="00345C30"/>
    <w:rsid w:val="00353C0F"/>
    <w:rsid w:val="003626B9"/>
    <w:rsid w:val="00372156"/>
    <w:rsid w:val="00376B8B"/>
    <w:rsid w:val="00377242"/>
    <w:rsid w:val="00387337"/>
    <w:rsid w:val="003A3073"/>
    <w:rsid w:val="003A762C"/>
    <w:rsid w:val="003B0DEC"/>
    <w:rsid w:val="003B6D93"/>
    <w:rsid w:val="003C48BD"/>
    <w:rsid w:val="003C5868"/>
    <w:rsid w:val="003D11E1"/>
    <w:rsid w:val="003E2863"/>
    <w:rsid w:val="003E63BF"/>
    <w:rsid w:val="003F1441"/>
    <w:rsid w:val="003F6DC4"/>
    <w:rsid w:val="003F7ACE"/>
    <w:rsid w:val="00404CD8"/>
    <w:rsid w:val="004073E4"/>
    <w:rsid w:val="00421F87"/>
    <w:rsid w:val="00425988"/>
    <w:rsid w:val="00426137"/>
    <w:rsid w:val="00445F3D"/>
    <w:rsid w:val="004625CD"/>
    <w:rsid w:val="00464E93"/>
    <w:rsid w:val="00467E26"/>
    <w:rsid w:val="00472B4C"/>
    <w:rsid w:val="004A3961"/>
    <w:rsid w:val="004A3ED7"/>
    <w:rsid w:val="004A4906"/>
    <w:rsid w:val="004D0305"/>
    <w:rsid w:val="004E04D7"/>
    <w:rsid w:val="004F7DDF"/>
    <w:rsid w:val="00500B05"/>
    <w:rsid w:val="00501CCF"/>
    <w:rsid w:val="00504C0F"/>
    <w:rsid w:val="00507BE2"/>
    <w:rsid w:val="00511B4D"/>
    <w:rsid w:val="00530F8E"/>
    <w:rsid w:val="0053137E"/>
    <w:rsid w:val="00533DD5"/>
    <w:rsid w:val="00534920"/>
    <w:rsid w:val="00543266"/>
    <w:rsid w:val="00545B00"/>
    <w:rsid w:val="00545DAA"/>
    <w:rsid w:val="005575DD"/>
    <w:rsid w:val="00567438"/>
    <w:rsid w:val="00574673"/>
    <w:rsid w:val="005815E4"/>
    <w:rsid w:val="005819DB"/>
    <w:rsid w:val="005D0352"/>
    <w:rsid w:val="005D44C9"/>
    <w:rsid w:val="005E166E"/>
    <w:rsid w:val="005E7AAC"/>
    <w:rsid w:val="005EEB50"/>
    <w:rsid w:val="005F3ADD"/>
    <w:rsid w:val="00606EFC"/>
    <w:rsid w:val="00610AB8"/>
    <w:rsid w:val="00614AE7"/>
    <w:rsid w:val="00640797"/>
    <w:rsid w:val="00646855"/>
    <w:rsid w:val="00653238"/>
    <w:rsid w:val="00670C55"/>
    <w:rsid w:val="00675808"/>
    <w:rsid w:val="006777A4"/>
    <w:rsid w:val="00682D8E"/>
    <w:rsid w:val="006A3C74"/>
    <w:rsid w:val="006B1011"/>
    <w:rsid w:val="006B331E"/>
    <w:rsid w:val="006C078D"/>
    <w:rsid w:val="006C5FC8"/>
    <w:rsid w:val="006C7AC4"/>
    <w:rsid w:val="006D19F4"/>
    <w:rsid w:val="006D4BA1"/>
    <w:rsid w:val="006D71FA"/>
    <w:rsid w:val="006F31BE"/>
    <w:rsid w:val="007066FA"/>
    <w:rsid w:val="00710B13"/>
    <w:rsid w:val="00712FAE"/>
    <w:rsid w:val="00717005"/>
    <w:rsid w:val="0072388F"/>
    <w:rsid w:val="00727CF0"/>
    <w:rsid w:val="00731108"/>
    <w:rsid w:val="00740278"/>
    <w:rsid w:val="00741CCB"/>
    <w:rsid w:val="00760E70"/>
    <w:rsid w:val="00761BD3"/>
    <w:rsid w:val="007813DB"/>
    <w:rsid w:val="007971B4"/>
    <w:rsid w:val="00797A96"/>
    <w:rsid w:val="007A3894"/>
    <w:rsid w:val="007A6563"/>
    <w:rsid w:val="007C70FE"/>
    <w:rsid w:val="007D25E6"/>
    <w:rsid w:val="007E02F6"/>
    <w:rsid w:val="007E0FAE"/>
    <w:rsid w:val="007E2546"/>
    <w:rsid w:val="007E5A36"/>
    <w:rsid w:val="007F0762"/>
    <w:rsid w:val="007F1E93"/>
    <w:rsid w:val="007F64CB"/>
    <w:rsid w:val="008308AE"/>
    <w:rsid w:val="00832DBC"/>
    <w:rsid w:val="0084418F"/>
    <w:rsid w:val="00844912"/>
    <w:rsid w:val="00844B4B"/>
    <w:rsid w:val="0086471B"/>
    <w:rsid w:val="008742FC"/>
    <w:rsid w:val="00884ACF"/>
    <w:rsid w:val="008A332E"/>
    <w:rsid w:val="008A64E6"/>
    <w:rsid w:val="008B4884"/>
    <w:rsid w:val="008C7EC5"/>
    <w:rsid w:val="008D5B9E"/>
    <w:rsid w:val="008D7208"/>
    <w:rsid w:val="008D79C9"/>
    <w:rsid w:val="008E2ECF"/>
    <w:rsid w:val="008E7328"/>
    <w:rsid w:val="00902A8D"/>
    <w:rsid w:val="00927E84"/>
    <w:rsid w:val="0093493B"/>
    <w:rsid w:val="0093696F"/>
    <w:rsid w:val="009668C7"/>
    <w:rsid w:val="00971A0F"/>
    <w:rsid w:val="00987386"/>
    <w:rsid w:val="00994AF3"/>
    <w:rsid w:val="009A011B"/>
    <w:rsid w:val="009A3712"/>
    <w:rsid w:val="009F5A55"/>
    <w:rsid w:val="00A016B4"/>
    <w:rsid w:val="00A036CE"/>
    <w:rsid w:val="00A07EB9"/>
    <w:rsid w:val="00A1144B"/>
    <w:rsid w:val="00A122F1"/>
    <w:rsid w:val="00A17386"/>
    <w:rsid w:val="00A2037C"/>
    <w:rsid w:val="00A3457F"/>
    <w:rsid w:val="00A40DCC"/>
    <w:rsid w:val="00A42C8A"/>
    <w:rsid w:val="00A5603B"/>
    <w:rsid w:val="00A5640F"/>
    <w:rsid w:val="00A76025"/>
    <w:rsid w:val="00A8563B"/>
    <w:rsid w:val="00A92EB5"/>
    <w:rsid w:val="00A95F95"/>
    <w:rsid w:val="00AA2F93"/>
    <w:rsid w:val="00AA4CEF"/>
    <w:rsid w:val="00AB4AD6"/>
    <w:rsid w:val="00AC0CF7"/>
    <w:rsid w:val="00AC491F"/>
    <w:rsid w:val="00AE4240"/>
    <w:rsid w:val="00AE48E0"/>
    <w:rsid w:val="00B071B2"/>
    <w:rsid w:val="00B2316F"/>
    <w:rsid w:val="00B23353"/>
    <w:rsid w:val="00B35030"/>
    <w:rsid w:val="00B646B7"/>
    <w:rsid w:val="00B670F1"/>
    <w:rsid w:val="00B8203E"/>
    <w:rsid w:val="00B91D01"/>
    <w:rsid w:val="00B93B15"/>
    <w:rsid w:val="00B93F3D"/>
    <w:rsid w:val="00B94C79"/>
    <w:rsid w:val="00BA2539"/>
    <w:rsid w:val="00BB17C2"/>
    <w:rsid w:val="00BD409F"/>
    <w:rsid w:val="00BE232D"/>
    <w:rsid w:val="00BF12E9"/>
    <w:rsid w:val="00BF2F28"/>
    <w:rsid w:val="00C028A8"/>
    <w:rsid w:val="00C17349"/>
    <w:rsid w:val="00C256D9"/>
    <w:rsid w:val="00C27B54"/>
    <w:rsid w:val="00C57DFE"/>
    <w:rsid w:val="00C6113A"/>
    <w:rsid w:val="00C665A2"/>
    <w:rsid w:val="00C73879"/>
    <w:rsid w:val="00C820BE"/>
    <w:rsid w:val="00C8222C"/>
    <w:rsid w:val="00C85AA1"/>
    <w:rsid w:val="00C9478E"/>
    <w:rsid w:val="00CA4F6C"/>
    <w:rsid w:val="00CA55C2"/>
    <w:rsid w:val="00CB5DC4"/>
    <w:rsid w:val="00CC0E3C"/>
    <w:rsid w:val="00CC1E83"/>
    <w:rsid w:val="00CE1F7C"/>
    <w:rsid w:val="00CE5F77"/>
    <w:rsid w:val="00CE7A57"/>
    <w:rsid w:val="00D07C0A"/>
    <w:rsid w:val="00D15D54"/>
    <w:rsid w:val="00D16D21"/>
    <w:rsid w:val="00D35AF7"/>
    <w:rsid w:val="00D50812"/>
    <w:rsid w:val="00D53CBC"/>
    <w:rsid w:val="00D5434D"/>
    <w:rsid w:val="00D57224"/>
    <w:rsid w:val="00D72C2C"/>
    <w:rsid w:val="00D72D47"/>
    <w:rsid w:val="00D74141"/>
    <w:rsid w:val="00D744A0"/>
    <w:rsid w:val="00D80D19"/>
    <w:rsid w:val="00D94A68"/>
    <w:rsid w:val="00D96CBC"/>
    <w:rsid w:val="00DA1328"/>
    <w:rsid w:val="00DA6028"/>
    <w:rsid w:val="00DB1EAB"/>
    <w:rsid w:val="00DB66E5"/>
    <w:rsid w:val="00DF1C05"/>
    <w:rsid w:val="00E13EDD"/>
    <w:rsid w:val="00E142D4"/>
    <w:rsid w:val="00E17281"/>
    <w:rsid w:val="00E24BC6"/>
    <w:rsid w:val="00E25315"/>
    <w:rsid w:val="00E2FABD"/>
    <w:rsid w:val="00E30340"/>
    <w:rsid w:val="00E4015D"/>
    <w:rsid w:val="00E52781"/>
    <w:rsid w:val="00E52D7B"/>
    <w:rsid w:val="00E8464A"/>
    <w:rsid w:val="00E86C5A"/>
    <w:rsid w:val="00EA012B"/>
    <w:rsid w:val="00EA61F0"/>
    <w:rsid w:val="00EB7CA0"/>
    <w:rsid w:val="00ED7693"/>
    <w:rsid w:val="00EF1706"/>
    <w:rsid w:val="00EF26CF"/>
    <w:rsid w:val="00EF35B2"/>
    <w:rsid w:val="00EF3A67"/>
    <w:rsid w:val="00F0514E"/>
    <w:rsid w:val="00F1323E"/>
    <w:rsid w:val="00F22BE5"/>
    <w:rsid w:val="00F25A2B"/>
    <w:rsid w:val="00F26C01"/>
    <w:rsid w:val="00F27E06"/>
    <w:rsid w:val="00F32CEA"/>
    <w:rsid w:val="00F33666"/>
    <w:rsid w:val="00F40F13"/>
    <w:rsid w:val="00F56569"/>
    <w:rsid w:val="00F56AED"/>
    <w:rsid w:val="00F57423"/>
    <w:rsid w:val="00F608BC"/>
    <w:rsid w:val="00F71EC6"/>
    <w:rsid w:val="00F745E6"/>
    <w:rsid w:val="00F918A3"/>
    <w:rsid w:val="00F91D6D"/>
    <w:rsid w:val="00F92023"/>
    <w:rsid w:val="00F93F2D"/>
    <w:rsid w:val="00F9617B"/>
    <w:rsid w:val="00F96B25"/>
    <w:rsid w:val="00FA5901"/>
    <w:rsid w:val="00FA77D0"/>
    <w:rsid w:val="00FB2D4A"/>
    <w:rsid w:val="00FB496B"/>
    <w:rsid w:val="00FC5E82"/>
    <w:rsid w:val="00FD1485"/>
    <w:rsid w:val="00FD21AF"/>
    <w:rsid w:val="00FD3822"/>
    <w:rsid w:val="00FE5B49"/>
    <w:rsid w:val="00FF4C00"/>
    <w:rsid w:val="0167B430"/>
    <w:rsid w:val="01971C04"/>
    <w:rsid w:val="01ECB7F9"/>
    <w:rsid w:val="029FCA4F"/>
    <w:rsid w:val="02A52BFB"/>
    <w:rsid w:val="030FE623"/>
    <w:rsid w:val="043FBFA2"/>
    <w:rsid w:val="054059C2"/>
    <w:rsid w:val="05CC1E52"/>
    <w:rsid w:val="06893857"/>
    <w:rsid w:val="091015E5"/>
    <w:rsid w:val="096928D5"/>
    <w:rsid w:val="0BC4D78E"/>
    <w:rsid w:val="0CE46234"/>
    <w:rsid w:val="0D621AEF"/>
    <w:rsid w:val="0D7FC9D7"/>
    <w:rsid w:val="0DCC9964"/>
    <w:rsid w:val="0DF2F400"/>
    <w:rsid w:val="0F622A66"/>
    <w:rsid w:val="10318480"/>
    <w:rsid w:val="10B17036"/>
    <w:rsid w:val="11257111"/>
    <w:rsid w:val="11803020"/>
    <w:rsid w:val="1209C7BC"/>
    <w:rsid w:val="13573F95"/>
    <w:rsid w:val="14790EA2"/>
    <w:rsid w:val="14FFDBF8"/>
    <w:rsid w:val="153AD6F2"/>
    <w:rsid w:val="159FE4A5"/>
    <w:rsid w:val="15A551DE"/>
    <w:rsid w:val="160D1E31"/>
    <w:rsid w:val="16A4B088"/>
    <w:rsid w:val="178BD5EA"/>
    <w:rsid w:val="17AB6E1D"/>
    <w:rsid w:val="17C531E4"/>
    <w:rsid w:val="17EB4879"/>
    <w:rsid w:val="18404801"/>
    <w:rsid w:val="18507EE8"/>
    <w:rsid w:val="189553D8"/>
    <w:rsid w:val="18D4E708"/>
    <w:rsid w:val="19C897BF"/>
    <w:rsid w:val="1AA2B1EB"/>
    <w:rsid w:val="1B2B0AE5"/>
    <w:rsid w:val="1BD53C41"/>
    <w:rsid w:val="1BDFAEAC"/>
    <w:rsid w:val="1CDBB66A"/>
    <w:rsid w:val="1DF22033"/>
    <w:rsid w:val="1E240A73"/>
    <w:rsid w:val="1E6236AB"/>
    <w:rsid w:val="1EA4BACD"/>
    <w:rsid w:val="1F6F08F1"/>
    <w:rsid w:val="1F9A40A0"/>
    <w:rsid w:val="20471476"/>
    <w:rsid w:val="20F11825"/>
    <w:rsid w:val="20F4B8EF"/>
    <w:rsid w:val="21703C48"/>
    <w:rsid w:val="2373F900"/>
    <w:rsid w:val="238E9ACA"/>
    <w:rsid w:val="23BBE1A3"/>
    <w:rsid w:val="24707E6E"/>
    <w:rsid w:val="24BA258E"/>
    <w:rsid w:val="2578356E"/>
    <w:rsid w:val="2598CCF8"/>
    <w:rsid w:val="25A3C6D0"/>
    <w:rsid w:val="263EA7BA"/>
    <w:rsid w:val="265854C2"/>
    <w:rsid w:val="269EBDD5"/>
    <w:rsid w:val="273D14B1"/>
    <w:rsid w:val="274FAC37"/>
    <w:rsid w:val="28B4F547"/>
    <w:rsid w:val="2A76E0B8"/>
    <w:rsid w:val="2AA7C1DC"/>
    <w:rsid w:val="2B08DAA7"/>
    <w:rsid w:val="2B366E3D"/>
    <w:rsid w:val="2B6A590D"/>
    <w:rsid w:val="2B9B520F"/>
    <w:rsid w:val="2C5EB8DB"/>
    <w:rsid w:val="2E58D193"/>
    <w:rsid w:val="2EACC370"/>
    <w:rsid w:val="31104363"/>
    <w:rsid w:val="3112BEC2"/>
    <w:rsid w:val="314EFA90"/>
    <w:rsid w:val="317D91F6"/>
    <w:rsid w:val="324095B6"/>
    <w:rsid w:val="3269D9E9"/>
    <w:rsid w:val="32AF5D75"/>
    <w:rsid w:val="335B51AD"/>
    <w:rsid w:val="3611822D"/>
    <w:rsid w:val="36ACD2F6"/>
    <w:rsid w:val="3714E98F"/>
    <w:rsid w:val="376E8AB9"/>
    <w:rsid w:val="37B89907"/>
    <w:rsid w:val="385CB56A"/>
    <w:rsid w:val="38B33A51"/>
    <w:rsid w:val="39732FE7"/>
    <w:rsid w:val="3A065FDC"/>
    <w:rsid w:val="3A86DAE7"/>
    <w:rsid w:val="3A93E6EC"/>
    <w:rsid w:val="3B84FC63"/>
    <w:rsid w:val="3BBCF529"/>
    <w:rsid w:val="3CFDED42"/>
    <w:rsid w:val="3D4556BE"/>
    <w:rsid w:val="3D7D4E57"/>
    <w:rsid w:val="3DD21918"/>
    <w:rsid w:val="3DE00D38"/>
    <w:rsid w:val="3E462664"/>
    <w:rsid w:val="3ED3AB4C"/>
    <w:rsid w:val="3F278064"/>
    <w:rsid w:val="3F83036E"/>
    <w:rsid w:val="3F8EE54B"/>
    <w:rsid w:val="3FD3DA6C"/>
    <w:rsid w:val="41127A07"/>
    <w:rsid w:val="417C8252"/>
    <w:rsid w:val="42F3E0BB"/>
    <w:rsid w:val="430C3EE4"/>
    <w:rsid w:val="43FD187B"/>
    <w:rsid w:val="44AAEE6C"/>
    <w:rsid w:val="4584D4E2"/>
    <w:rsid w:val="45F17F02"/>
    <w:rsid w:val="46CE0C62"/>
    <w:rsid w:val="471CA823"/>
    <w:rsid w:val="481AD2CB"/>
    <w:rsid w:val="48B33F2B"/>
    <w:rsid w:val="49DBA996"/>
    <w:rsid w:val="4A075D94"/>
    <w:rsid w:val="4A928D75"/>
    <w:rsid w:val="4A99C894"/>
    <w:rsid w:val="4AAB006E"/>
    <w:rsid w:val="4B120701"/>
    <w:rsid w:val="4B7A254C"/>
    <w:rsid w:val="4C365D5D"/>
    <w:rsid w:val="4CCD16C1"/>
    <w:rsid w:val="4D5A18AB"/>
    <w:rsid w:val="4E930BAE"/>
    <w:rsid w:val="4EF68DF5"/>
    <w:rsid w:val="4F4E6B79"/>
    <w:rsid w:val="5192880B"/>
    <w:rsid w:val="51BE2C2F"/>
    <w:rsid w:val="52370D9B"/>
    <w:rsid w:val="528B7436"/>
    <w:rsid w:val="532D3319"/>
    <w:rsid w:val="53D94335"/>
    <w:rsid w:val="558D865D"/>
    <w:rsid w:val="55F948B4"/>
    <w:rsid w:val="560050EA"/>
    <w:rsid w:val="5629DE0D"/>
    <w:rsid w:val="564FA3AB"/>
    <w:rsid w:val="575C183C"/>
    <w:rsid w:val="5784CF8B"/>
    <w:rsid w:val="57B09597"/>
    <w:rsid w:val="599ED156"/>
    <w:rsid w:val="5A66EAAB"/>
    <w:rsid w:val="5C6CF657"/>
    <w:rsid w:val="5C9418E7"/>
    <w:rsid w:val="5CAD3B7F"/>
    <w:rsid w:val="5CD3D712"/>
    <w:rsid w:val="5CE636CF"/>
    <w:rsid w:val="5DEC0BA2"/>
    <w:rsid w:val="5E1F259D"/>
    <w:rsid w:val="5E2F657A"/>
    <w:rsid w:val="5E9605EA"/>
    <w:rsid w:val="5F16A8BC"/>
    <w:rsid w:val="5FF31DDB"/>
    <w:rsid w:val="60150DD2"/>
    <w:rsid w:val="602CEF41"/>
    <w:rsid w:val="6038CEA5"/>
    <w:rsid w:val="60550B2D"/>
    <w:rsid w:val="6114C83B"/>
    <w:rsid w:val="616A1FCD"/>
    <w:rsid w:val="61A06749"/>
    <w:rsid w:val="61B4C80B"/>
    <w:rsid w:val="61C5A0AB"/>
    <w:rsid w:val="635CB204"/>
    <w:rsid w:val="64192248"/>
    <w:rsid w:val="64337723"/>
    <w:rsid w:val="64923529"/>
    <w:rsid w:val="65CABAB1"/>
    <w:rsid w:val="6642214F"/>
    <w:rsid w:val="67343255"/>
    <w:rsid w:val="6862DEE7"/>
    <w:rsid w:val="6976CA8E"/>
    <w:rsid w:val="6A0E105D"/>
    <w:rsid w:val="6A446EC4"/>
    <w:rsid w:val="6AA321D7"/>
    <w:rsid w:val="6B2362C9"/>
    <w:rsid w:val="6B4343AD"/>
    <w:rsid w:val="6B828EBB"/>
    <w:rsid w:val="6CA853EF"/>
    <w:rsid w:val="6D37271D"/>
    <w:rsid w:val="6D585495"/>
    <w:rsid w:val="6EEBA927"/>
    <w:rsid w:val="70934C00"/>
    <w:rsid w:val="724F4859"/>
    <w:rsid w:val="74BEAE34"/>
    <w:rsid w:val="75531DFE"/>
    <w:rsid w:val="75AF43D4"/>
    <w:rsid w:val="770D6817"/>
    <w:rsid w:val="77223A0E"/>
    <w:rsid w:val="77CE4C1D"/>
    <w:rsid w:val="782964C2"/>
    <w:rsid w:val="790A7D16"/>
    <w:rsid w:val="7990DE73"/>
    <w:rsid w:val="7AD91E8A"/>
    <w:rsid w:val="7BD8DF5C"/>
    <w:rsid w:val="7D46C464"/>
    <w:rsid w:val="7D65EE82"/>
    <w:rsid w:val="7EB24B3F"/>
    <w:rsid w:val="7F0A1AA1"/>
    <w:rsid w:val="7F0EA8C1"/>
    <w:rsid w:val="7F315F67"/>
    <w:rsid w:val="7FDFD8F2"/>
    <w:rsid w:val="7FEA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25287"/>
  <w15:docId w15:val="{2AC62BB6-2CF5-402C-B32F-8B235641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EB"/>
    <w:pPr>
      <w:spacing w:line="240" w:lineRule="auto"/>
    </w:pPr>
    <w:rPr>
      <w:rFonts w:eastAsiaTheme="minorEastAsia"/>
      <w:sz w:val="18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0E3C"/>
    <w:pPr>
      <w:keepNext/>
      <w:keepLines/>
      <w:spacing w:before="480" w:after="0"/>
      <w:jc w:val="center"/>
      <w:outlineLvl w:val="0"/>
    </w:pPr>
    <w:rPr>
      <w:rFonts w:ascii="Verdana" w:eastAsiaTheme="majorEastAsia" w:hAnsi="Verdana" w:cstheme="majorBidi"/>
      <w:b/>
      <w:bCs/>
      <w:color w:val="FFFFFF" w:themeColor="background1"/>
      <w:sz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7CEB"/>
    <w:pPr>
      <w:keepNext/>
      <w:keepLines/>
      <w:numPr>
        <w:ilvl w:val="1"/>
        <w:numId w:val="2"/>
      </w:numPr>
      <w:spacing w:before="200" w:after="0"/>
      <w:outlineLvl w:val="1"/>
    </w:pPr>
    <w:rPr>
      <w:rFonts w:ascii="Verdana" w:eastAsiaTheme="majorEastAsia" w:hAnsi="Verdana" w:cstheme="majorBidi"/>
      <w:b/>
      <w:bCs/>
      <w:color w:val="00B05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CEB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7CE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aliases w:val="D70AR5,titel 5"/>
    <w:basedOn w:val="Normal"/>
    <w:next w:val="Normal"/>
    <w:link w:val="Heading5Char"/>
    <w:uiPriority w:val="9"/>
    <w:semiHidden/>
    <w:unhideWhenUsed/>
    <w:qFormat/>
    <w:rsid w:val="00247CE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E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E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E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E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E3C"/>
    <w:rPr>
      <w:rFonts w:ascii="Verdana" w:eastAsiaTheme="majorEastAsia" w:hAnsi="Verdana" w:cstheme="majorBidi"/>
      <w:b/>
      <w:bCs/>
      <w:color w:val="FFFFFF" w:themeColor="background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47CEB"/>
    <w:rPr>
      <w:rFonts w:ascii="Verdana" w:eastAsiaTheme="majorEastAsia" w:hAnsi="Verdana" w:cstheme="majorBidi"/>
      <w:b/>
      <w:bCs/>
      <w:color w:val="00B050"/>
      <w:sz w:val="18"/>
      <w:szCs w:val="1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47CEB"/>
    <w:rPr>
      <w:rFonts w:asciiTheme="majorHAnsi" w:eastAsiaTheme="majorEastAsia" w:hAnsiTheme="majorHAnsi" w:cstheme="majorBidi"/>
      <w:b/>
      <w:bCs/>
      <w:sz w:val="18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47CEB"/>
    <w:rPr>
      <w:rFonts w:asciiTheme="majorHAnsi" w:eastAsiaTheme="majorEastAsia" w:hAnsiTheme="majorHAnsi" w:cstheme="majorBidi"/>
      <w:b/>
      <w:bCs/>
      <w:iCs/>
      <w:sz w:val="18"/>
      <w:lang w:bidi="en-US"/>
    </w:rPr>
  </w:style>
  <w:style w:type="character" w:customStyle="1" w:styleId="Heading5Char">
    <w:name w:val="Heading 5 Char"/>
    <w:aliases w:val="D70AR5 Char,titel 5 Char"/>
    <w:basedOn w:val="DefaultParagraphFont"/>
    <w:link w:val="Heading5"/>
    <w:uiPriority w:val="9"/>
    <w:semiHidden/>
    <w:rsid w:val="00247CEB"/>
    <w:rPr>
      <w:rFonts w:asciiTheme="majorHAnsi" w:eastAsiaTheme="majorEastAsia" w:hAnsiTheme="majorHAnsi" w:cstheme="majorBidi"/>
      <w:color w:val="243F60" w:themeColor="accent1" w:themeShade="7F"/>
      <w:sz w:val="18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EB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EB"/>
    <w:rPr>
      <w:rFonts w:asciiTheme="majorHAnsi" w:eastAsiaTheme="majorEastAsia" w:hAnsiTheme="majorHAnsi" w:cstheme="majorBidi"/>
      <w:i/>
      <w:iCs/>
      <w:color w:val="404040" w:themeColor="text1" w:themeTint="BF"/>
      <w:sz w:val="18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EB"/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247CEB"/>
    <w:pPr>
      <w:ind w:left="720"/>
      <w:contextualSpacing/>
    </w:pPr>
  </w:style>
  <w:style w:type="character" w:customStyle="1" w:styleId="hps">
    <w:name w:val="hps"/>
    <w:basedOn w:val="DefaultParagraphFont"/>
    <w:rsid w:val="00247CEB"/>
  </w:style>
  <w:style w:type="character" w:styleId="CommentReference">
    <w:name w:val="annotation reference"/>
    <w:basedOn w:val="DefaultParagraphFont"/>
    <w:uiPriority w:val="99"/>
    <w:semiHidden/>
    <w:unhideWhenUsed/>
    <w:rsid w:val="00247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CE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CEB"/>
    <w:rPr>
      <w:rFonts w:eastAsiaTheme="minorEastAsia"/>
      <w:sz w:val="18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CEB"/>
    <w:rPr>
      <w:rFonts w:eastAsiaTheme="minorEastAsia"/>
      <w:b/>
      <w:bCs/>
      <w:sz w:val="18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CE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EB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st1">
    <w:name w:val="st1"/>
    <w:basedOn w:val="DefaultParagraphFont"/>
    <w:rsid w:val="00247CEB"/>
  </w:style>
  <w:style w:type="paragraph" w:styleId="Revision">
    <w:name w:val="Revision"/>
    <w:hidden/>
    <w:uiPriority w:val="99"/>
    <w:semiHidden/>
    <w:rsid w:val="00247CEB"/>
    <w:pPr>
      <w:spacing w:after="0" w:line="240" w:lineRule="auto"/>
    </w:pPr>
    <w:rPr>
      <w:rFonts w:eastAsiaTheme="minorEastAsia"/>
      <w:lang w:bidi="en-US"/>
    </w:rPr>
  </w:style>
  <w:style w:type="table" w:styleId="TableGrid">
    <w:name w:val="Table Grid"/>
    <w:basedOn w:val="TableNormal"/>
    <w:uiPriority w:val="39"/>
    <w:rsid w:val="00247CEB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rsid w:val="00247CEB"/>
    <w:pPr>
      <w:spacing w:after="140" w:line="280" w:lineRule="atLeast"/>
    </w:pPr>
    <w:rPr>
      <w:rFonts w:ascii="Verdana" w:eastAsia="Verdana" w:hAnsi="Verdana" w:cs="Verdana"/>
      <w:szCs w:val="18"/>
      <w:lang w:val="en-GB" w:eastAsia="en-GB"/>
    </w:rPr>
  </w:style>
  <w:style w:type="paragraph" w:customStyle="1" w:styleId="NormalAgency">
    <w:name w:val="Normal (Agency)"/>
    <w:rsid w:val="00247CEB"/>
    <w:pPr>
      <w:spacing w:after="0" w:line="240" w:lineRule="auto"/>
    </w:pPr>
    <w:rPr>
      <w:rFonts w:ascii="Verdana" w:eastAsia="Verdana" w:hAnsi="Verdana" w:cs="Verdana"/>
      <w:sz w:val="18"/>
      <w:szCs w:val="18"/>
      <w:lang w:val="en-GB" w:eastAsia="en-GB" w:bidi="en-US"/>
    </w:rPr>
  </w:style>
  <w:style w:type="paragraph" w:styleId="Header">
    <w:name w:val="header"/>
    <w:basedOn w:val="Normal"/>
    <w:link w:val="HeaderChar"/>
    <w:uiPriority w:val="99"/>
    <w:unhideWhenUsed/>
    <w:rsid w:val="00247CE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7CEB"/>
    <w:rPr>
      <w:rFonts w:eastAsiaTheme="minorEastAsia"/>
      <w:sz w:val="18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47C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7CEB"/>
    <w:rPr>
      <w:rFonts w:eastAsiaTheme="minorEastAsia"/>
      <w:sz w:val="18"/>
      <w:lang w:bidi="en-US"/>
    </w:rPr>
  </w:style>
  <w:style w:type="paragraph" w:styleId="NoSpacing">
    <w:name w:val="No Spacing"/>
    <w:link w:val="NoSpacingChar"/>
    <w:uiPriority w:val="1"/>
    <w:qFormat/>
    <w:rsid w:val="00247CEB"/>
    <w:pPr>
      <w:spacing w:after="0" w:line="240" w:lineRule="auto"/>
    </w:pPr>
    <w:rPr>
      <w:rFonts w:eastAsiaTheme="minorEastAsia"/>
      <w:lang w:bidi="en-US"/>
    </w:rPr>
  </w:style>
  <w:style w:type="character" w:styleId="Emphasis">
    <w:name w:val="Emphasis"/>
    <w:basedOn w:val="DefaultParagraphFont"/>
    <w:uiPriority w:val="20"/>
    <w:qFormat/>
    <w:rsid w:val="00247CEB"/>
    <w:rPr>
      <w:i/>
      <w:iCs/>
    </w:rPr>
  </w:style>
  <w:style w:type="paragraph" w:customStyle="1" w:styleId="Kommentar">
    <w:name w:val="Kommentar"/>
    <w:basedOn w:val="Normal"/>
    <w:qFormat/>
    <w:rsid w:val="00247CEB"/>
    <w:pPr>
      <w:tabs>
        <w:tab w:val="left" w:pos="1985"/>
        <w:tab w:val="left" w:pos="3686"/>
        <w:tab w:val="left" w:pos="5387"/>
        <w:tab w:val="left" w:pos="6521"/>
      </w:tabs>
      <w:spacing w:after="0"/>
      <w:ind w:left="284"/>
    </w:pPr>
    <w:rPr>
      <w:rFonts w:ascii="Arial Narrow" w:eastAsia="Times New Roman" w:hAnsi="Arial Narrow" w:cs="Times New Roman"/>
      <w:color w:val="365F91"/>
      <w:sz w:val="22"/>
      <w:szCs w:val="20"/>
      <w:lang w:val="de-DE" w:eastAsia="de-DE"/>
    </w:rPr>
  </w:style>
  <w:style w:type="paragraph" w:customStyle="1" w:styleId="Themenpunkt2Ebene">
    <w:name w:val="Themenpunkt_2.Ebene"/>
    <w:basedOn w:val="Kommentar"/>
    <w:rsid w:val="00247CEB"/>
    <w:rPr>
      <w:color w:val="auto"/>
    </w:rPr>
  </w:style>
  <w:style w:type="paragraph" w:customStyle="1" w:styleId="FormatvorlageThemenpunkt2EbeneFettOrangeZentriertLinks0cm">
    <w:name w:val="Formatvorlage Themenpunkt_2.Ebene + Fett Orange Zentriert Links:  0 cm"/>
    <w:basedOn w:val="Themenpunkt2Ebene"/>
    <w:rsid w:val="00247CEB"/>
    <w:pPr>
      <w:ind w:left="0"/>
      <w:jc w:val="center"/>
    </w:pPr>
    <w:rPr>
      <w:b/>
      <w:bCs/>
      <w:color w:val="E36C0A"/>
    </w:rPr>
  </w:style>
  <w:style w:type="paragraph" w:customStyle="1" w:styleId="normal-quality">
    <w:name w:val="normal -quality"/>
    <w:basedOn w:val="Normal"/>
    <w:next w:val="NormalAgency"/>
    <w:link w:val="normal-qualityChar"/>
    <w:qFormat/>
    <w:rsid w:val="00247CEB"/>
    <w:rPr>
      <w:rFonts w:ascii="Verdana" w:hAnsi="Verdana" w:cs="Segoe UI"/>
      <w:b/>
      <w:color w:val="00B05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7CEB"/>
    <w:rPr>
      <w:b/>
      <w:bCs/>
      <w:color w:val="4F81BD" w:themeColor="accent1"/>
      <w:szCs w:val="18"/>
    </w:rPr>
  </w:style>
  <w:style w:type="character" w:customStyle="1" w:styleId="normal-qualityChar">
    <w:name w:val="normal -quality Char"/>
    <w:basedOn w:val="Heading2Char"/>
    <w:link w:val="normal-quality"/>
    <w:rsid w:val="00247CEB"/>
    <w:rPr>
      <w:rFonts w:ascii="Verdana" w:eastAsiaTheme="minorEastAsia" w:hAnsi="Verdana" w:cs="Segoe UI"/>
      <w:b/>
      <w:bCs w:val="0"/>
      <w:color w:val="00B05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47C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7C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4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7C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247CEB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247CEB"/>
    <w:rPr>
      <w:rFonts w:eastAsiaTheme="minorEastAsia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47CE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47CEB"/>
    <w:rPr>
      <w:rFonts w:eastAsiaTheme="minorEastAsia"/>
      <w:i/>
      <w:iCs/>
      <w:color w:val="000000" w:themeColor="text1"/>
      <w:sz w:val="18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EB"/>
    <w:rPr>
      <w:rFonts w:eastAsiaTheme="minorEastAsia"/>
      <w:b/>
      <w:bCs/>
      <w:i/>
      <w:iCs/>
      <w:color w:val="4F81BD" w:themeColor="accent1"/>
      <w:sz w:val="18"/>
      <w:lang w:bidi="en-US"/>
    </w:rPr>
  </w:style>
  <w:style w:type="character" w:styleId="SubtleEmphasis">
    <w:name w:val="Subtle Emphasis"/>
    <w:basedOn w:val="DefaultParagraphFont"/>
    <w:uiPriority w:val="19"/>
    <w:qFormat/>
    <w:rsid w:val="00247CE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47CE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47CE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47CE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47CE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7CE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47CEB"/>
    <w:pPr>
      <w:tabs>
        <w:tab w:val="left" w:pos="440"/>
        <w:tab w:val="right" w:leader="dot" w:pos="9016"/>
      </w:tabs>
      <w:spacing w:after="100"/>
    </w:pPr>
    <w:rPr>
      <w:rFonts w:cs="Segoe UI"/>
      <w:b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247CEB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247CEB"/>
    <w:rPr>
      <w:color w:val="0000FF" w:themeColor="hyperlink"/>
      <w:u w:val="single"/>
    </w:rPr>
  </w:style>
  <w:style w:type="numbering" w:customStyle="1" w:styleId="HPRANumberedList">
    <w:name w:val="HPRA_Numbered List"/>
    <w:uiPriority w:val="99"/>
    <w:rsid w:val="00247CEB"/>
    <w:pPr>
      <w:numPr>
        <w:numId w:val="3"/>
      </w:numPr>
    </w:pPr>
  </w:style>
  <w:style w:type="paragraph" w:customStyle="1" w:styleId="HPRAHeadingL1">
    <w:name w:val="HPRA_Heading_L1"/>
    <w:basedOn w:val="ListParagraph"/>
    <w:qFormat/>
    <w:rsid w:val="00247CEB"/>
    <w:pPr>
      <w:numPr>
        <w:numId w:val="4"/>
      </w:numPr>
      <w:spacing w:after="0"/>
    </w:pPr>
    <w:rPr>
      <w:rFonts w:ascii="Segoe UI" w:eastAsiaTheme="minorHAnsi" w:hAnsi="Segoe UI" w:cs="Segoe UI"/>
      <w:b/>
      <w:bCs/>
      <w:caps/>
      <w:color w:val="9BBB59" w:themeColor="accent3"/>
      <w:sz w:val="20"/>
      <w:szCs w:val="24"/>
      <w:lang w:val="en-IE" w:bidi="ar-SA"/>
    </w:rPr>
  </w:style>
  <w:style w:type="paragraph" w:customStyle="1" w:styleId="HPRAHeadingL2">
    <w:name w:val="HPRA_Heading_L2"/>
    <w:basedOn w:val="ListParagraph"/>
    <w:qFormat/>
    <w:rsid w:val="00247CEB"/>
    <w:pPr>
      <w:numPr>
        <w:ilvl w:val="1"/>
        <w:numId w:val="4"/>
      </w:numPr>
      <w:spacing w:after="0"/>
    </w:pPr>
    <w:rPr>
      <w:rFonts w:ascii="Segoe UI" w:eastAsiaTheme="minorHAnsi" w:hAnsi="Segoe UI" w:cs="Segoe UI"/>
      <w:b/>
      <w:bCs/>
      <w:color w:val="9BBB59" w:themeColor="accent3"/>
      <w:sz w:val="20"/>
      <w:szCs w:val="20"/>
      <w:lang w:val="en-IE" w:bidi="ar-SA"/>
    </w:rPr>
  </w:style>
  <w:style w:type="paragraph" w:customStyle="1" w:styleId="HPRAHeadingL3">
    <w:name w:val="HPRA_Heading_L3"/>
    <w:basedOn w:val="ListParagraph"/>
    <w:qFormat/>
    <w:rsid w:val="00247CEB"/>
    <w:pPr>
      <w:numPr>
        <w:ilvl w:val="2"/>
        <w:numId w:val="4"/>
      </w:numPr>
      <w:spacing w:after="0"/>
    </w:pPr>
    <w:rPr>
      <w:rFonts w:ascii="Segoe UI" w:eastAsiaTheme="minorHAnsi" w:hAnsi="Segoe UI" w:cs="Segoe UI"/>
      <w:color w:val="9BBB59" w:themeColor="accent3"/>
      <w:sz w:val="20"/>
      <w:szCs w:val="20"/>
      <w:lang w:val="en-IE" w:bidi="ar-SA"/>
    </w:rPr>
  </w:style>
  <w:style w:type="paragraph" w:customStyle="1" w:styleId="HPRABodyTextL4">
    <w:name w:val="HPRA_BodyText_L4"/>
    <w:basedOn w:val="ListParagraph"/>
    <w:qFormat/>
    <w:rsid w:val="00247CEB"/>
    <w:pPr>
      <w:numPr>
        <w:ilvl w:val="3"/>
        <w:numId w:val="4"/>
      </w:numPr>
      <w:spacing w:after="0"/>
    </w:pPr>
    <w:rPr>
      <w:rFonts w:ascii="Segoe UI" w:eastAsiaTheme="minorHAnsi" w:hAnsi="Segoe UI" w:cs="Segoe UI"/>
      <w:sz w:val="20"/>
      <w:szCs w:val="20"/>
      <w:lang w:val="en-IE" w:bidi="ar-SA"/>
    </w:rPr>
  </w:style>
  <w:style w:type="paragraph" w:customStyle="1" w:styleId="Default">
    <w:name w:val="Default"/>
    <w:rsid w:val="00247CE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7CE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CEB"/>
    <w:rPr>
      <w:rFonts w:eastAsiaTheme="minorEastAsia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47CE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47CE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7C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5575DD"/>
    <w:pPr>
      <w:autoSpaceDE w:val="0"/>
      <w:autoSpaceDN w:val="0"/>
      <w:adjustRightInd w:val="0"/>
      <w:spacing w:before="141" w:after="0"/>
      <w:ind w:left="140"/>
    </w:pPr>
    <w:rPr>
      <w:rFonts w:ascii="Century Schoolbook" w:eastAsiaTheme="minorHAnsi" w:hAnsi="Century Schoolbook" w:cs="Century Schoolbook"/>
      <w:b/>
      <w:bCs/>
      <w:sz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575DD"/>
    <w:rPr>
      <w:rFonts w:ascii="Century Schoolbook" w:hAnsi="Century Schoolbook" w:cs="Century School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BA55A10606C4ABF5524D57C52BC3A" ma:contentTypeVersion="13" ma:contentTypeDescription="Create a new document." ma:contentTypeScope="" ma:versionID="33a8af339aac2860f2735e36305d8f69">
  <xsd:schema xmlns:xsd="http://www.w3.org/2001/XMLSchema" xmlns:xs="http://www.w3.org/2001/XMLSchema" xmlns:p="http://schemas.microsoft.com/office/2006/metadata/properties" xmlns:ns2="763feb69-7e22-45c9-b74a-fb04ae6bd8b9" xmlns:ns3="384aa7e8-f5d4-45a6-bf2a-c2184f48f90b" targetNamespace="http://schemas.microsoft.com/office/2006/metadata/properties" ma:root="true" ma:fieldsID="e30ec98e46775eec18120a611e647cb0" ns2:_="" ns3:_="">
    <xsd:import namespace="763feb69-7e22-45c9-b74a-fb04ae6bd8b9"/>
    <xsd:import namespace="384aa7e8-f5d4-45a6-bf2a-c2184f48f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feb69-7e22-45c9-b74a-fb04ae6bd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a7e8-f5d4-45a6-bf2a-c2184f48f9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058869-c8aa-4bb0-b63e-0322c84ce998}" ma:internalName="TaxCatchAll" ma:showField="CatchAllData" ma:web="384aa7e8-f5d4-45a6-bf2a-c2184f48f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4aa7e8-f5d4-45a6-bf2a-c2184f48f90b" xsi:nil="true"/>
    <lcf76f155ced4ddcb4097134ff3c332f xmlns="763feb69-7e22-45c9-b74a-fb04ae6bd8b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F3411-04C5-40E8-B97A-E7A9BC0F5210}"/>
</file>

<file path=customXml/itemProps2.xml><?xml version="1.0" encoding="utf-8"?>
<ds:datastoreItem xmlns:ds="http://schemas.openxmlformats.org/officeDocument/2006/customXml" ds:itemID="{46FC5082-D427-45C6-B4EA-999698850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D0811-A294-471A-9DEB-0FFA719E2E52}">
  <ds:schemaRefs>
    <ds:schemaRef ds:uri="http://schemas.microsoft.com/office/2006/metadata/properties"/>
    <ds:schemaRef ds:uri="http://schemas.microsoft.com/office/infopath/2007/PartnerControls"/>
    <ds:schemaRef ds:uri="384aa7e8-f5d4-45a6-bf2a-c2184f48f90b"/>
    <ds:schemaRef ds:uri="763feb69-7e22-45c9-b74a-fb04ae6bd8b9"/>
  </ds:schemaRefs>
</ds:datastoreItem>
</file>

<file path=customXml/itemProps4.xml><?xml version="1.0" encoding="utf-8"?>
<ds:datastoreItem xmlns:ds="http://schemas.openxmlformats.org/officeDocument/2006/customXml" ds:itemID="{7CD0C28A-2295-4F58-BE24-2BE9B289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2522</Words>
  <Characters>14380</Characters>
  <Application>Microsoft Office Word</Application>
  <DocSecurity>0</DocSecurity>
  <Lines>119</Lines>
  <Paragraphs>33</Paragraphs>
  <ScaleCrop>false</ScaleCrop>
  <Company>Paul Ehrlich Institut</Company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MAIGA, Diadié</dc:creator>
  <cp:keywords>, docId:A8F6F5B6CEE8738169CF12DDEBD61B53</cp:keywords>
  <cp:lastModifiedBy>ADECHINA ADEHAN, Rhanda</cp:lastModifiedBy>
  <cp:revision>82</cp:revision>
  <cp:lastPrinted>2019-09-12T19:56:00Z</cp:lastPrinted>
  <dcterms:created xsi:type="dcterms:W3CDTF">2025-05-16T21:31:00Z</dcterms:created>
  <dcterms:modified xsi:type="dcterms:W3CDTF">2025-06-09T15:46:00Z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0x010100C66BA55A10606C4ABF5524D57C52BC3A</vt:lpwstr>
  </property>
  <property fmtid="{D5CDD505-2E9C-101B-9397-08002B2CF9AE}" pid="3" name="MediaServiceImageTags">
    <vt:lpwstr/>
  </property>
</Properties>
</file>